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C100" w14:textId="6FF97F12" w:rsidR="005D549F" w:rsidRDefault="00000000" w:rsidP="00EF7356">
      <w:pPr>
        <w:autoSpaceDE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E5242">
        <w:rPr>
          <w:rFonts w:ascii="Times New Roman" w:hAnsi="Times New Roman" w:cs="Times New Roman"/>
          <w:b/>
          <w:bCs/>
          <w:sz w:val="28"/>
          <w:szCs w:val="28"/>
          <w:lang w:val="es-ES"/>
        </w:rPr>
        <w:t>Obstinación</w:t>
      </w:r>
      <w:r w:rsidR="00E02D3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: </w:t>
      </w:r>
      <w:r w:rsidR="002E52AB">
        <w:rPr>
          <w:rFonts w:ascii="Times New Roman" w:hAnsi="Times New Roman" w:cs="Times New Roman"/>
          <w:b/>
          <w:bCs/>
          <w:sz w:val="28"/>
          <w:szCs w:val="28"/>
          <w:lang w:val="es-ES"/>
        </w:rPr>
        <w:t>una</w:t>
      </w:r>
      <w:r w:rsidR="00E02D3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barrera a la unión de dolores</w:t>
      </w:r>
      <w:r w:rsidR="00FB09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– I</w:t>
      </w:r>
    </w:p>
    <w:p w14:paraId="306F6DC0" w14:textId="606598B1" w:rsidR="002E52AB" w:rsidRPr="002E52AB" w:rsidRDefault="002E52AB" w:rsidP="00FB0928">
      <w:pPr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2E52AB">
        <w:rPr>
          <w:rFonts w:ascii="Times New Roman" w:hAnsi="Times New Roman" w:cs="Times New Roman"/>
          <w:sz w:val="28"/>
          <w:szCs w:val="28"/>
          <w:lang w:val="es-ES"/>
        </w:rPr>
        <w:t>Misioneros de la Cruz</w:t>
      </w:r>
      <w:r w:rsidR="00A30BFA">
        <w:rPr>
          <w:rFonts w:ascii="Times New Roman" w:hAnsi="Times New Roman" w:cs="Times New Roman"/>
          <w:sz w:val="28"/>
          <w:szCs w:val="28"/>
          <w:lang w:val="es-ES"/>
        </w:rPr>
        <w:t>,</w:t>
      </w:r>
      <w:r w:rsidRPr="002E52AB">
        <w:rPr>
          <w:rFonts w:ascii="Times New Roman" w:hAnsi="Times New Roman" w:cs="Times New Roman"/>
          <w:sz w:val="28"/>
          <w:szCs w:val="28"/>
          <w:lang w:val="es-ES"/>
        </w:rPr>
        <w:t xml:space="preserve"> 2/2/23</w:t>
      </w:r>
    </w:p>
    <w:p w14:paraId="77E9FE1B" w14:textId="77777777" w:rsidR="00182E8C" w:rsidRPr="007E5242" w:rsidRDefault="00182E8C" w:rsidP="005D2E10">
      <w:pPr>
        <w:autoSpaceDE w:val="0"/>
        <w:ind w:left="720"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66C63B3B" w14:textId="77777777" w:rsidR="005D549F" w:rsidRPr="007E5242" w:rsidRDefault="00000000">
      <w:pPr>
        <w:autoSpaceDE w:val="0"/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>Hebreos 12:1-15</w:t>
      </w:r>
    </w:p>
    <w:p w14:paraId="5DDB3626" w14:textId="77777777" w:rsidR="005D549F" w:rsidRPr="007E5242" w:rsidRDefault="00000000">
      <w:pPr>
        <w:ind w:firstLine="576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>"</w:t>
      </w:r>
      <w:r w:rsidR="002A3C8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A3C88" w:rsidRPr="002A3C88">
        <w:rPr>
          <w:rFonts w:ascii="Times New Roman" w:hAnsi="Times New Roman" w:cs="Times New Roman"/>
          <w:sz w:val="24"/>
          <w:szCs w:val="24"/>
          <w:lang w:val="es-ES"/>
        </w:rPr>
        <w:t xml:space="preserve">orramos, con constancia, en la carrera que nos toca, renunciando a todo lo que nos estorba y al pecado que nos asedia,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" (12:1).</w:t>
      </w:r>
    </w:p>
    <w:p w14:paraId="3DB94957" w14:textId="77777777" w:rsidR="00573406" w:rsidRPr="007E5242" w:rsidRDefault="00573406" w:rsidP="005D2E10">
      <w:pPr>
        <w:ind w:firstLine="576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83F59EA" w14:textId="77777777" w:rsidR="005D549F" w:rsidRPr="007E5242" w:rsidRDefault="00000000">
      <w:pPr>
        <w:ind w:firstLine="576"/>
        <w:contextualSpacing/>
        <w:rPr>
          <w:rStyle w:val="text"/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San Pablo nos anima continuamente a perseverar en </w:t>
      </w:r>
      <w:r w:rsidR="002A3C88">
        <w:rPr>
          <w:rFonts w:ascii="Times New Roman" w:hAnsi="Times New Roman" w:cs="Times New Roman"/>
          <w:sz w:val="24"/>
          <w:szCs w:val="24"/>
          <w:lang w:val="es-ES"/>
        </w:rPr>
        <w:t xml:space="preserve">la renuncia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de todo pecado y nos advierte del peligro de que "brote una raíz amarga" (15) en nuestros corazones. Purificarnos de todos nuestros patrones de pecado es doloroso y difícil porque nuestros pecados "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nos asedian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"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. Este proceso de purificación del que habla San Pablo es el Camino de la Cruz. San Pablo deja claro que permanecer </w:t>
      </w:r>
      <w:r w:rsidR="00C87029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este Camino de purificación nos </w:t>
      </w:r>
      <w:r w:rsidR="00C87029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lleva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a "derramar nuestra sangre"(4). Esto se explicó en nuestro retiro de 2020 sobre el clavo de la crucifixión 1</w:t>
      </w:r>
      <w:r w:rsidRPr="007E5242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st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con las enseñanzas sobre la circuncisión de nuestros corazones</w:t>
      </w:r>
      <w:r w:rsidR="00C87029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el recorte de nuestros deseos, expectativas y apegos.</w:t>
      </w:r>
    </w:p>
    <w:p w14:paraId="0169082E" w14:textId="77777777" w:rsidR="00182E8C" w:rsidRPr="007E5242" w:rsidRDefault="00182E8C" w:rsidP="005D2E10">
      <w:pPr>
        <w:ind w:firstLine="576"/>
        <w:contextualSpacing/>
        <w:rPr>
          <w:rStyle w:val="text"/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56B7998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>San Pablo también deja claro que Dios nos purifica a nosotros, sus hijos amados, mediante la disciplina, que suele ser a través de pruebas, sufrimientos, tribulaciones, etc., para que "participemos de su santidad"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(10) Por lo tanto, nos exhorta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"</w:t>
      </w:r>
      <w:r w:rsidR="00F33D6A" w:rsidRPr="00F33D6A">
        <w:rPr>
          <w:rFonts w:ascii="Times New Roman" w:hAnsi="Times New Roman" w:cs="Times New Roman"/>
          <w:sz w:val="24"/>
          <w:szCs w:val="24"/>
          <w:lang w:val="es-ES"/>
        </w:rPr>
        <w:t>Buscad la paz con todos y la santificación, sin la cual nadie verá al Señor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"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(14) </w:t>
      </w:r>
    </w:p>
    <w:p w14:paraId="77248E7D" w14:textId="77777777" w:rsidR="00BF4153" w:rsidRPr="007E5242" w:rsidRDefault="00BF4153" w:rsidP="005D2E1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507B47A5" w14:textId="77777777" w:rsidR="005D549F" w:rsidRPr="00F33D6A" w:rsidRDefault="00000000">
      <w:pPr>
        <w:ind w:firstLine="576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San Pablo también nos enseña a 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 xml:space="preserve">perseverar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este proceso de la Cruz que nos transforma en los nuevos Adanes y </w:t>
      </w:r>
      <w:proofErr w:type="spellStart"/>
      <w:r w:rsidRPr="007E5242">
        <w:rPr>
          <w:rFonts w:ascii="Times New Roman" w:hAnsi="Times New Roman" w:cs="Times New Roman"/>
          <w:sz w:val="24"/>
          <w:szCs w:val="24"/>
          <w:lang w:val="es-ES"/>
        </w:rPr>
        <w:t>Evas</w:t>
      </w:r>
      <w:proofErr w:type="spellEnd"/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33D6A">
        <w:rPr>
          <w:rFonts w:ascii="Times New Roman" w:hAnsi="Times New Roman" w:cs="Times New Roman"/>
          <w:sz w:val="24"/>
          <w:szCs w:val="24"/>
          <w:lang w:val="es-ES"/>
        </w:rPr>
        <w:t>Él a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trae nuestra mirada hacia la pasión de Cristo: "</w:t>
      </w:r>
      <w:r w:rsidR="00F33D6A" w:rsidRPr="00F33D6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Recordad al que </w:t>
      </w:r>
      <w:r w:rsidR="00F33D6A" w:rsidRPr="00F33D6A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soportó tal oposición de los pecadores</w:t>
      </w:r>
      <w:r w:rsidR="00F33D6A" w:rsidRPr="00F33D6A">
        <w:rPr>
          <w:rFonts w:ascii="Times New Roman" w:hAnsi="Times New Roman" w:cs="Times New Roman"/>
          <w:color w:val="000000"/>
          <w:sz w:val="24"/>
          <w:szCs w:val="24"/>
          <w:lang w:val="es-ES"/>
        </w:rPr>
        <w:t>, y no os canséis ni perdáis el ánimo</w:t>
      </w:r>
      <w:r w:rsidRPr="007E5242">
        <w:rPr>
          <w:rStyle w:val="text"/>
          <w:rFonts w:ascii="Times New Roman" w:hAnsi="Times New Roman" w:cs="Times New Roman"/>
          <w:color w:val="000000"/>
          <w:sz w:val="24"/>
          <w:szCs w:val="24"/>
          <w:lang w:val="es-ES"/>
        </w:rPr>
        <w:t>"</w:t>
      </w:r>
      <w:r w:rsidR="00F33D6A">
        <w:rPr>
          <w:rStyle w:val="text"/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Pr="007E5242">
        <w:rPr>
          <w:rStyle w:val="text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F33D6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(3)</w:t>
      </w:r>
    </w:p>
    <w:p w14:paraId="2478770F" w14:textId="77777777" w:rsidR="009E5A72" w:rsidRPr="00F33D6A" w:rsidRDefault="009E5A72" w:rsidP="005D2E10">
      <w:pPr>
        <w:autoSpaceDE w:val="0"/>
        <w:ind w:firstLine="576"/>
        <w:contextualSpacing/>
        <w:rPr>
          <w:rFonts w:eastAsia="Verdana"/>
          <w:b/>
          <w:color w:val="000000"/>
          <w:lang w:val="es-ES"/>
        </w:rPr>
      </w:pPr>
    </w:p>
    <w:p w14:paraId="3C7C466D" w14:textId="77777777" w:rsidR="005D549F" w:rsidRDefault="00000000">
      <w:pPr>
        <w:pStyle w:val="ListParagraph"/>
        <w:numPr>
          <w:ilvl w:val="0"/>
          <w:numId w:val="2"/>
        </w:numPr>
        <w:autoSpaceDE w:val="0"/>
        <w:ind w:left="0" w:firstLine="54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proofErr w:type="spellStart"/>
      <w:r w:rsidRPr="00182E8C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Obstina</w:t>
      </w:r>
      <w:r w:rsidR="00E02D36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ción</w:t>
      </w:r>
      <w:proofErr w:type="spellEnd"/>
    </w:p>
    <w:p w14:paraId="06A6A47C" w14:textId="77777777" w:rsidR="005D549F" w:rsidRPr="007E5242" w:rsidRDefault="00000000">
      <w:pPr>
        <w:autoSpaceDE w:val="0"/>
        <w:ind w:firstLine="576"/>
        <w:contextualSpacing/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</w:pPr>
      <w:r w:rsidRPr="007E5242"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  <w:t>La obstinación es un pecado grave, una "raíz de amar</w:t>
      </w:r>
      <w:r w:rsidR="00E02D36"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  <w:t>g</w:t>
      </w:r>
      <w:r w:rsidRPr="007E5242"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  <w:t xml:space="preserve">a", predominante en el corazón de los hombres, que se convierte en una barrera </w:t>
      </w:r>
      <w:r w:rsidR="00C87029" w:rsidRPr="007E5242"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  <w:t xml:space="preserve">para </w:t>
      </w:r>
      <w:r w:rsidRPr="007E5242">
        <w:rPr>
          <w:rFonts w:ascii="Times New Roman" w:eastAsia="Verdana" w:hAnsi="Times New Roman" w:cs="Times New Roman"/>
          <w:bCs/>
          <w:color w:val="000000"/>
          <w:sz w:val="24"/>
          <w:szCs w:val="24"/>
          <w:lang w:val="es-ES"/>
        </w:rPr>
        <w:t>la obra de la Redención. Por ejemplo, el Señor menciona los corazones obstinados en mensajes que nos dirige con severa advertencia de perdición.</w:t>
      </w:r>
    </w:p>
    <w:p w14:paraId="4200D734" w14:textId="77777777" w:rsidR="00BF4153" w:rsidRPr="007E5242" w:rsidRDefault="00BF4153" w:rsidP="005D2E10">
      <w:pPr>
        <w:autoSpaceDE w:val="0"/>
        <w:ind w:firstLine="576"/>
        <w:contextualSpacing/>
        <w:rPr>
          <w:rFonts w:ascii="Times New Roman" w:eastAsia="Verdana" w:hAnsi="Times New Roman" w:cs="Times New Roman"/>
          <w:b/>
          <w:color w:val="000000"/>
          <w:sz w:val="24"/>
          <w:szCs w:val="24"/>
          <w:lang w:val="es-ES"/>
        </w:rPr>
      </w:pPr>
    </w:p>
    <w:p w14:paraId="354CBB89" w14:textId="77777777" w:rsidR="005D549F" w:rsidRPr="007E5242" w:rsidRDefault="00000000">
      <w:pPr>
        <w:autoSpaceDE w:val="0"/>
        <w:ind w:left="576" w:firstLine="576"/>
        <w:contextualSpacing/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val="es-ES"/>
        </w:rPr>
      </w:pPr>
      <w:r w:rsidRPr="007E5242">
        <w:rPr>
          <w:rFonts w:ascii="Times New Roman" w:eastAsia="Verdana" w:hAnsi="Times New Roman" w:cs="Times New Roman"/>
          <w:b/>
          <w:i/>
          <w:iCs/>
          <w:color w:val="000000"/>
          <w:sz w:val="24"/>
          <w:szCs w:val="24"/>
          <w:lang w:val="es-ES"/>
        </w:rPr>
        <w:t>El Camino es Mi formación para los santos de estos tiempos decisivos que preparan el camino para Mi Segunda Venida.</w:t>
      </w:r>
      <w:r w:rsidRPr="007E5242"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val="es-ES"/>
        </w:rPr>
        <w:t xml:space="preserve"> No tengáis miedo de proclamar desde las azoteas las palabras que </w:t>
      </w:r>
      <w:proofErr w:type="spellStart"/>
      <w:r w:rsidRPr="007E5242"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val="es-ES"/>
        </w:rPr>
        <w:t>pronuncio</w:t>
      </w:r>
      <w:proofErr w:type="spellEnd"/>
      <w:r w:rsidRPr="007E5242"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val="es-ES"/>
        </w:rPr>
        <w:t xml:space="preserve"> en lo más recóndito de vuestro corazón, porque los que tienen el corazón puro oirán Mi voz y me seguirán, pero los obstinados perecerán... 27/06/16</w:t>
      </w:r>
    </w:p>
    <w:p w14:paraId="5BC341D9" w14:textId="77777777" w:rsidR="000802C4" w:rsidRPr="007E5242" w:rsidRDefault="000802C4" w:rsidP="005D2E10">
      <w:pPr>
        <w:autoSpaceDE w:val="0"/>
        <w:ind w:firstLine="576"/>
        <w:contextualSpacing/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6CC1FBD2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b/>
          <w:bCs/>
          <w:sz w:val="24"/>
          <w:szCs w:val="24"/>
          <w:lang w:val="es-ES"/>
        </w:rPr>
        <w:t>¿Qué es la obstinación?</w:t>
      </w:r>
    </w:p>
    <w:p w14:paraId="68E686E5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La obstinación es uno de 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los pecados más peligrosos. Es un pecado que no puede ser perdonado, porque, en esencia, es </w:t>
      </w:r>
      <w:r w:rsidR="00E02D36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negarse 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a cambiar. </w:t>
      </w:r>
      <w:r w:rsidR="0022559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Una 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persona </w:t>
      </w:r>
      <w:r w:rsidR="0022559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obstinada 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>se niega a admitir su pecado, se niega a cambiar</w:t>
      </w:r>
      <w:r w:rsidR="00225599">
        <w:rPr>
          <w:color w:val="222222"/>
          <w:lang w:val="es-ES"/>
        </w:rPr>
        <w:t>;</w:t>
      </w:r>
      <w:r w:rsidRPr="007E5242">
        <w:rPr>
          <w:color w:val="222222"/>
          <w:lang w:val="es-ES"/>
        </w:rPr>
        <w:t xml:space="preserve"> 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>entonces Dios no puede ayudarla. Permanece perdid</w:t>
      </w:r>
      <w:r w:rsidR="00225599">
        <w:rPr>
          <w:rFonts w:ascii="Times New Roman" w:hAnsi="Times New Roman" w:cs="Times New Roman"/>
          <w:color w:val="222222"/>
          <w:sz w:val="24"/>
          <w:szCs w:val="24"/>
          <w:lang w:val="es-ES"/>
        </w:rPr>
        <w:t>a</w:t>
      </w:r>
      <w:r w:rsidRPr="007E5242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en su pecado y sufre las consecuencias.</w:t>
      </w:r>
    </w:p>
    <w:p w14:paraId="6ED1F6B3" w14:textId="77777777" w:rsidR="00573406" w:rsidRPr="007E5242" w:rsidRDefault="00573406" w:rsidP="005D2E10">
      <w:pPr>
        <w:ind w:firstLine="576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lang w:val="es-ES"/>
        </w:rPr>
      </w:pPr>
    </w:p>
    <w:p w14:paraId="07F2265E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>Un corazón obstinado peca</w:t>
      </w:r>
      <w:r w:rsidR="00225599">
        <w:rPr>
          <w:rFonts w:ascii="Times New Roman" w:hAnsi="Times New Roman" w:cs="Times New Roman"/>
          <w:sz w:val="24"/>
          <w:szCs w:val="24"/>
          <w:lang w:val="es-ES"/>
        </w:rPr>
        <w:t xml:space="preserve"> gravemente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contra el Espíritu Santo: no permite que la gracia de la Redención toque su interior. La Redención es el gran regalo de Dios a la humanidad comprado para nosotros a través de la pasión, muerte y resurrección de Cristo. Sin embargo,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lastRenderedPageBreak/>
        <w:t>como hemos sido creados con libre albedrío, tenemos que decir "sí" para recibir este don. Nuestro "sí" significa que estamos dispuestos a participar en nuestra Redención abriendo nuestro corazón de par en par a Cristo para que, a través de su Sangre, el Espíritu pueda limpiarnos, purificarnos y vaciarnos para hacer de nosotros una nueva creación a imagen y semejanza de Dios.</w:t>
      </w:r>
    </w:p>
    <w:p w14:paraId="6FB6A901" w14:textId="77777777" w:rsidR="000802C4" w:rsidRPr="007E5242" w:rsidRDefault="000802C4" w:rsidP="005D2E1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4D7E88CB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Un corazón obstinado </w:t>
      </w:r>
      <w:r w:rsidR="00225599">
        <w:rPr>
          <w:rFonts w:ascii="Times New Roman" w:hAnsi="Times New Roman" w:cs="Times New Roman"/>
          <w:sz w:val="24"/>
          <w:szCs w:val="24"/>
          <w:lang w:val="es-ES"/>
        </w:rPr>
        <w:t>niega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al Espíritu Santo el don del autoconocimiento. Niega al Espíritu Santo la gracia del autodescubrimiento </w:t>
      </w:r>
      <w:r w:rsidR="004F5C85">
        <w:rPr>
          <w:rFonts w:ascii="Times New Roman" w:hAnsi="Times New Roman" w:cs="Times New Roman"/>
          <w:sz w:val="24"/>
          <w:szCs w:val="24"/>
          <w:lang w:val="es-ES"/>
        </w:rPr>
        <w:t xml:space="preserve">de lo que permanece </w:t>
      </w:r>
      <w:r w:rsidR="00D71A19">
        <w:rPr>
          <w:rFonts w:ascii="Times New Roman" w:hAnsi="Times New Roman" w:cs="Times New Roman"/>
          <w:sz w:val="24"/>
          <w:szCs w:val="24"/>
          <w:lang w:val="es-ES"/>
        </w:rPr>
        <w:t xml:space="preserve">oculto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en los recovecos de su corazón</w:t>
      </w:r>
      <w:r w:rsidR="004F5C85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71A19">
        <w:rPr>
          <w:rFonts w:ascii="Times New Roman" w:hAnsi="Times New Roman" w:cs="Times New Roman"/>
          <w:sz w:val="24"/>
          <w:szCs w:val="24"/>
          <w:lang w:val="es-ES"/>
        </w:rPr>
        <w:t xml:space="preserve">El falso yo,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>la persona en la que todos nos hemos convertido y que no somos.</w:t>
      </w:r>
    </w:p>
    <w:p w14:paraId="0A52B049" w14:textId="77777777" w:rsidR="000802C4" w:rsidRPr="007E5242" w:rsidRDefault="000802C4" w:rsidP="005D2E1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2141A083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b/>
          <w:bCs/>
          <w:sz w:val="24"/>
          <w:szCs w:val="24"/>
          <w:lang w:val="es-ES"/>
        </w:rPr>
        <w:t>¿Por qué la obstinación es más común entre los hombres?</w:t>
      </w:r>
    </w:p>
    <w:p w14:paraId="6DB779B5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Porque tienen </w:t>
      </w:r>
      <w:r w:rsidR="00A76353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la tentación de </w:t>
      </w:r>
      <w:r w:rsidR="00863BD0">
        <w:rPr>
          <w:rFonts w:ascii="Times New Roman" w:hAnsi="Times New Roman" w:cs="Times New Roman"/>
          <w:sz w:val="24"/>
          <w:szCs w:val="24"/>
          <w:lang w:val="es-ES"/>
        </w:rPr>
        <w:t xml:space="preserve">usar </w:t>
      </w: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76353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autoridad espiritual </w:t>
      </w:r>
      <w:r w:rsidR="00863BD0">
        <w:rPr>
          <w:rFonts w:ascii="Times New Roman" w:hAnsi="Times New Roman" w:cs="Times New Roman"/>
          <w:sz w:val="24"/>
          <w:szCs w:val="24"/>
          <w:lang w:val="es-ES"/>
        </w:rPr>
        <w:t xml:space="preserve">y la fuerza física que Dios les dio para dominar y no para servir. </w:t>
      </w:r>
      <w:r w:rsidR="009B033F"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2C516D5" w14:textId="77777777" w:rsidR="00573406" w:rsidRPr="007E5242" w:rsidRDefault="00573406" w:rsidP="005D2E10">
      <w:pPr>
        <w:ind w:firstLine="576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4E09A971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b/>
          <w:bCs/>
          <w:sz w:val="24"/>
          <w:szCs w:val="24"/>
          <w:lang w:val="es-ES"/>
        </w:rPr>
        <w:t>Preguntas de reflexión:</w:t>
      </w:r>
    </w:p>
    <w:p w14:paraId="63B63980" w14:textId="77777777" w:rsidR="005D549F" w:rsidRPr="007E5242" w:rsidRDefault="00000000">
      <w:pPr>
        <w:pStyle w:val="NormalWeb"/>
        <w:spacing w:before="0" w:beforeAutospacing="0" w:after="360" w:afterAutospacing="0"/>
        <w:ind w:firstLine="576"/>
        <w:contextualSpacing/>
        <w:rPr>
          <w:color w:val="222222"/>
          <w:lang w:val="es-ES"/>
        </w:rPr>
      </w:pPr>
      <w:r w:rsidRPr="007E5242">
        <w:rPr>
          <w:color w:val="222222"/>
          <w:lang w:val="es-ES"/>
        </w:rPr>
        <w:t>¿Lucha</w:t>
      </w:r>
      <w:r w:rsidR="00863BD0">
        <w:rPr>
          <w:color w:val="222222"/>
          <w:lang w:val="es-ES"/>
        </w:rPr>
        <w:t>s</w:t>
      </w:r>
      <w:r w:rsidRPr="007E5242">
        <w:rPr>
          <w:color w:val="222222"/>
          <w:lang w:val="es-ES"/>
        </w:rPr>
        <w:t xml:space="preserve"> contra la obstinación en </w:t>
      </w:r>
      <w:r w:rsidR="00863BD0">
        <w:rPr>
          <w:color w:val="222222"/>
          <w:lang w:val="es-ES"/>
        </w:rPr>
        <w:t>t</w:t>
      </w:r>
      <w:r w:rsidRPr="007E5242">
        <w:rPr>
          <w:color w:val="222222"/>
          <w:lang w:val="es-ES"/>
        </w:rPr>
        <w:t>u vida? ¿</w:t>
      </w:r>
      <w:r w:rsidR="00863BD0">
        <w:rPr>
          <w:color w:val="222222"/>
          <w:lang w:val="es-ES"/>
        </w:rPr>
        <w:t>T</w:t>
      </w:r>
      <w:r w:rsidRPr="007E5242">
        <w:rPr>
          <w:color w:val="222222"/>
          <w:lang w:val="es-ES"/>
        </w:rPr>
        <w:t xml:space="preserve">e resulta difícil admitir cuando </w:t>
      </w:r>
      <w:r w:rsidR="00863BD0">
        <w:rPr>
          <w:color w:val="222222"/>
          <w:lang w:val="es-ES"/>
        </w:rPr>
        <w:t>t</w:t>
      </w:r>
      <w:r w:rsidRPr="007E5242">
        <w:rPr>
          <w:color w:val="222222"/>
          <w:lang w:val="es-ES"/>
        </w:rPr>
        <w:t>e equivoca</w:t>
      </w:r>
      <w:r w:rsidR="00863BD0">
        <w:rPr>
          <w:color w:val="222222"/>
          <w:lang w:val="es-ES"/>
        </w:rPr>
        <w:t>s</w:t>
      </w:r>
      <w:r w:rsidRPr="007E5242">
        <w:rPr>
          <w:color w:val="222222"/>
          <w:lang w:val="es-ES"/>
        </w:rPr>
        <w:t>? ¿</w:t>
      </w:r>
      <w:r w:rsidR="00863BD0">
        <w:rPr>
          <w:color w:val="222222"/>
          <w:lang w:val="es-ES"/>
        </w:rPr>
        <w:t>T</w:t>
      </w:r>
      <w:r w:rsidRPr="007E5242">
        <w:rPr>
          <w:color w:val="222222"/>
          <w:lang w:val="es-ES"/>
        </w:rPr>
        <w:t xml:space="preserve">e resulta difícil </w:t>
      </w:r>
      <w:r w:rsidRPr="007E5242">
        <w:rPr>
          <w:b/>
          <w:bCs/>
          <w:color w:val="222222"/>
          <w:lang w:val="es-ES"/>
        </w:rPr>
        <w:t xml:space="preserve">pedir perdón a otro y tratar de cambiar?  </w:t>
      </w:r>
      <w:r w:rsidR="00BF4153" w:rsidRPr="007E5242">
        <w:rPr>
          <w:color w:val="222222"/>
          <w:lang w:val="es-ES"/>
        </w:rPr>
        <w:t xml:space="preserve">¿Hay </w:t>
      </w:r>
      <w:r w:rsidR="00863BD0">
        <w:rPr>
          <w:color w:val="222222"/>
          <w:lang w:val="es-ES"/>
        </w:rPr>
        <w:t>doctrinas</w:t>
      </w:r>
      <w:r w:rsidR="00BF4153" w:rsidRPr="007E5242">
        <w:rPr>
          <w:color w:val="222222"/>
          <w:lang w:val="es-ES"/>
        </w:rPr>
        <w:t xml:space="preserve"> de fe que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>e niega</w:t>
      </w:r>
      <w:r w:rsidR="00863BD0">
        <w:rPr>
          <w:color w:val="222222"/>
          <w:lang w:val="es-ES"/>
        </w:rPr>
        <w:t>s</w:t>
      </w:r>
      <w:r w:rsidR="00BF4153" w:rsidRPr="007E5242">
        <w:rPr>
          <w:color w:val="222222"/>
          <w:lang w:val="es-ES"/>
        </w:rPr>
        <w:t xml:space="preserve"> a creer? ¿Hay relaciones rotas que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>e niega</w:t>
      </w:r>
      <w:r w:rsidR="00863BD0">
        <w:rPr>
          <w:color w:val="222222"/>
          <w:lang w:val="es-ES"/>
        </w:rPr>
        <w:t>s</w:t>
      </w:r>
      <w:r w:rsidR="00BF4153" w:rsidRPr="007E5242">
        <w:rPr>
          <w:color w:val="222222"/>
          <w:lang w:val="es-ES"/>
        </w:rPr>
        <w:t xml:space="preserve"> a restaura</w:t>
      </w:r>
      <w:r w:rsidR="00863BD0">
        <w:rPr>
          <w:color w:val="222222"/>
          <w:lang w:val="es-ES"/>
        </w:rPr>
        <w:t>r con</w:t>
      </w:r>
      <w:r w:rsidR="00BF4153" w:rsidRPr="007E5242">
        <w:rPr>
          <w:color w:val="222222"/>
          <w:lang w:val="es-ES"/>
        </w:rPr>
        <w:t xml:space="preserve"> humild</w:t>
      </w:r>
      <w:r w:rsidR="00863BD0">
        <w:rPr>
          <w:color w:val="222222"/>
          <w:lang w:val="es-ES"/>
        </w:rPr>
        <w:t>ad</w:t>
      </w:r>
      <w:r w:rsidR="00BF4153" w:rsidRPr="007E5242">
        <w:rPr>
          <w:color w:val="222222"/>
          <w:lang w:val="es-ES"/>
        </w:rPr>
        <w:t>? ¿Justifica</w:t>
      </w:r>
      <w:r w:rsidR="00863BD0">
        <w:rPr>
          <w:color w:val="222222"/>
          <w:lang w:val="es-ES"/>
        </w:rPr>
        <w:t>s</w:t>
      </w:r>
      <w:r w:rsidR="00BF4153" w:rsidRPr="007E5242">
        <w:rPr>
          <w:color w:val="222222"/>
          <w:lang w:val="es-ES"/>
        </w:rPr>
        <w:t xml:space="preserve">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 xml:space="preserve">u pecado y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>e niega</w:t>
      </w:r>
      <w:r w:rsidR="00863BD0">
        <w:rPr>
          <w:color w:val="222222"/>
          <w:lang w:val="es-ES"/>
        </w:rPr>
        <w:t>s</w:t>
      </w:r>
      <w:r w:rsidR="00BF4153" w:rsidRPr="007E5242">
        <w:rPr>
          <w:color w:val="222222"/>
          <w:lang w:val="es-ES"/>
        </w:rPr>
        <w:t xml:space="preserve"> a admitir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 xml:space="preserve">u culpabilidad y </w:t>
      </w:r>
      <w:r w:rsidR="00863BD0">
        <w:rPr>
          <w:color w:val="222222"/>
          <w:lang w:val="es-ES"/>
        </w:rPr>
        <w:t>t</w:t>
      </w:r>
      <w:r w:rsidR="00BF4153" w:rsidRPr="007E5242">
        <w:rPr>
          <w:color w:val="222222"/>
          <w:lang w:val="es-ES"/>
        </w:rPr>
        <w:t xml:space="preserve">u necesidad de cambiar? </w:t>
      </w:r>
    </w:p>
    <w:p w14:paraId="60C8E174" w14:textId="77777777" w:rsidR="005D549F" w:rsidRPr="007E5242" w:rsidRDefault="00000000">
      <w:pPr>
        <w:pStyle w:val="NormalWeb"/>
        <w:spacing w:before="0" w:beforeAutospacing="0" w:after="360" w:afterAutospacing="0"/>
        <w:ind w:firstLine="576"/>
        <w:contextualSpacing/>
        <w:rPr>
          <w:color w:val="222222"/>
          <w:lang w:val="es-ES"/>
        </w:rPr>
      </w:pPr>
      <w:r w:rsidRPr="007E5242">
        <w:rPr>
          <w:color w:val="222222"/>
          <w:lang w:val="es-ES"/>
        </w:rPr>
        <w:t>Rueg</w:t>
      </w:r>
      <w:r w:rsidR="00863BD0">
        <w:rPr>
          <w:color w:val="222222"/>
          <w:lang w:val="es-ES"/>
        </w:rPr>
        <w:t>a</w:t>
      </w:r>
      <w:r w:rsidRPr="007E5242">
        <w:rPr>
          <w:color w:val="222222"/>
          <w:lang w:val="es-ES"/>
        </w:rPr>
        <w:t xml:space="preserve"> a nuestro Señor por el don de un corazón humilde. La humildad, en muchos sentidos, no es otra cosa que ser completamente honesto con uno mismo y con los demás ante Dios.</w:t>
      </w:r>
    </w:p>
    <w:p w14:paraId="157E05F2" w14:textId="77777777" w:rsidR="005D549F" w:rsidRPr="007E5242" w:rsidRDefault="00000000">
      <w:pPr>
        <w:ind w:firstLine="576"/>
        <w:contextualSpacing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E5242">
        <w:rPr>
          <w:rFonts w:ascii="Times New Roman" w:hAnsi="Times New Roman" w:cs="Times New Roman"/>
          <w:sz w:val="24"/>
          <w:szCs w:val="24"/>
          <w:lang w:val="es-ES"/>
        </w:rPr>
        <w:t xml:space="preserve">Ver: </w:t>
      </w:r>
      <w:hyperlink r:id="rId7" w:history="1">
        <w:r w:rsidR="000802C4" w:rsidRPr="007E524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Enseñanza 11/10/22 - </w:t>
        </w:r>
        <w:r w:rsidR="000802C4" w:rsidRPr="007E524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s-ES"/>
          </w:rPr>
          <w:t>Emociones-- El Espíritu alinea nuestras emociones con Cristo</w:t>
        </w:r>
      </w:hyperlink>
    </w:p>
    <w:p w14:paraId="2703DFBE" w14:textId="5AAB4B25" w:rsidR="00A30BFA" w:rsidRDefault="00A30BFA" w:rsidP="005D2E10">
      <w:pPr>
        <w:ind w:firstLine="576"/>
        <w:contextualSpacing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786EC373" w14:textId="4C4CFA07" w:rsidR="00A30BFA" w:rsidRDefault="00A30BFA" w:rsidP="005D2E10">
      <w:pPr>
        <w:ind w:firstLine="576"/>
        <w:contextualSpacing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4020C412" w14:textId="4D3926B1" w:rsidR="00A30BFA" w:rsidRPr="007E5242" w:rsidRDefault="00A30BFA" w:rsidP="00A30BFA">
      <w:pPr>
        <w:contextualSpacing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A30BFA">
        <w:rPr>
          <w:rFonts w:ascii="Times New Roman" w:hAnsi="Times New Roman" w:cs="Times New Roman"/>
          <w:sz w:val="28"/>
          <w:szCs w:val="28"/>
          <w:lang w:val="es-ES"/>
        </w:rPr>
        <w:t>(</w:t>
      </w:r>
      <w:hyperlink r:id="rId8" w:history="1">
        <w:r w:rsidRPr="00A30BFA">
          <w:rPr>
            <w:rStyle w:val="Hyperlink"/>
            <w:rFonts w:ascii="Times New Roman" w:hAnsi="Times New Roman" w:cs="Times New Roman"/>
            <w:sz w:val="28"/>
            <w:szCs w:val="28"/>
            <w:lang w:val="es-ES"/>
          </w:rPr>
          <w:t>Parte II aquí</w:t>
        </w:r>
      </w:hyperlink>
      <w:r w:rsidRPr="00A30BFA">
        <w:rPr>
          <w:rFonts w:ascii="Times New Roman" w:hAnsi="Times New Roman" w:cs="Times New Roman"/>
          <w:sz w:val="28"/>
          <w:szCs w:val="28"/>
          <w:lang w:val="es-ES"/>
        </w:rPr>
        <w:t>)</w:t>
      </w:r>
    </w:p>
    <w:sectPr w:rsidR="00A30BFA" w:rsidRPr="007E5242" w:rsidSect="00201CAC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FB00" w14:textId="77777777" w:rsidR="009340DB" w:rsidRDefault="009340DB" w:rsidP="00573406">
      <w:r>
        <w:separator/>
      </w:r>
    </w:p>
  </w:endnote>
  <w:endnote w:type="continuationSeparator" w:id="0">
    <w:p w14:paraId="35510FF4" w14:textId="77777777" w:rsidR="009340DB" w:rsidRDefault="009340DB" w:rsidP="0057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D6CA" w14:textId="77777777" w:rsidR="009340DB" w:rsidRDefault="009340DB" w:rsidP="00573406">
      <w:r>
        <w:separator/>
      </w:r>
    </w:p>
  </w:footnote>
  <w:footnote w:type="continuationSeparator" w:id="0">
    <w:p w14:paraId="4DF477CD" w14:textId="77777777" w:rsidR="009340DB" w:rsidRDefault="009340DB" w:rsidP="0057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1138529"/>
      <w:docPartObj>
        <w:docPartGallery w:val="Page Numbers (Top of Page)"/>
        <w:docPartUnique/>
      </w:docPartObj>
    </w:sdtPr>
    <w:sdtContent>
      <w:p w14:paraId="2157C70A" w14:textId="77777777" w:rsidR="005D549F" w:rsidRDefault="000000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7B7D6F" w14:textId="77777777" w:rsidR="00573406" w:rsidRDefault="00573406" w:rsidP="005734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1670072"/>
      <w:docPartObj>
        <w:docPartGallery w:val="Page Numbers (Top of Page)"/>
        <w:docPartUnique/>
      </w:docPartObj>
    </w:sdtPr>
    <w:sdtContent>
      <w:p w14:paraId="1C4F83D8" w14:textId="77777777" w:rsidR="005D549F" w:rsidRDefault="000000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81C053" w14:textId="77777777" w:rsidR="00573406" w:rsidRDefault="00573406" w:rsidP="005734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20F1"/>
    <w:multiLevelType w:val="hybridMultilevel"/>
    <w:tmpl w:val="129A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17C1"/>
    <w:multiLevelType w:val="hybridMultilevel"/>
    <w:tmpl w:val="D0666B08"/>
    <w:lvl w:ilvl="0" w:tplc="C608A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3133">
    <w:abstractNumId w:val="1"/>
  </w:num>
  <w:num w:numId="2" w16cid:durableId="129159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C4"/>
    <w:rsid w:val="00071333"/>
    <w:rsid w:val="000802C4"/>
    <w:rsid w:val="000E6860"/>
    <w:rsid w:val="00182E8C"/>
    <w:rsid w:val="001F5CA4"/>
    <w:rsid w:val="00201CAC"/>
    <w:rsid w:val="00225599"/>
    <w:rsid w:val="0024277D"/>
    <w:rsid w:val="002A3C88"/>
    <w:rsid w:val="002E52AB"/>
    <w:rsid w:val="003476F4"/>
    <w:rsid w:val="00392309"/>
    <w:rsid w:val="003F18A4"/>
    <w:rsid w:val="004C6F0B"/>
    <w:rsid w:val="004F5C85"/>
    <w:rsid w:val="005377EB"/>
    <w:rsid w:val="00573406"/>
    <w:rsid w:val="005D2E10"/>
    <w:rsid w:val="005D549F"/>
    <w:rsid w:val="0067414C"/>
    <w:rsid w:val="006E3F92"/>
    <w:rsid w:val="007A6DF7"/>
    <w:rsid w:val="007E5242"/>
    <w:rsid w:val="00863BD0"/>
    <w:rsid w:val="008C6B97"/>
    <w:rsid w:val="008F6FDA"/>
    <w:rsid w:val="009340DB"/>
    <w:rsid w:val="009B033F"/>
    <w:rsid w:val="009E5A72"/>
    <w:rsid w:val="00A30BFA"/>
    <w:rsid w:val="00A36EB8"/>
    <w:rsid w:val="00A76353"/>
    <w:rsid w:val="00B96EB7"/>
    <w:rsid w:val="00BB3270"/>
    <w:rsid w:val="00BF4153"/>
    <w:rsid w:val="00C427D3"/>
    <w:rsid w:val="00C87029"/>
    <w:rsid w:val="00D71A19"/>
    <w:rsid w:val="00E02D36"/>
    <w:rsid w:val="00EB3504"/>
    <w:rsid w:val="00EF7356"/>
    <w:rsid w:val="00F17571"/>
    <w:rsid w:val="00F33D6A"/>
    <w:rsid w:val="00F60BE5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F1566"/>
  <w15:chartTrackingRefBased/>
  <w15:docId w15:val="{FFAD6087-E21E-9544-9858-E0CD76D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2C4"/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2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2C4"/>
    <w:pPr>
      <w:ind w:left="720"/>
      <w:contextualSpacing/>
    </w:pPr>
  </w:style>
  <w:style w:type="character" w:customStyle="1" w:styleId="contenido">
    <w:name w:val="contenido"/>
    <w:basedOn w:val="DefaultParagraphFont"/>
    <w:rsid w:val="000802C4"/>
  </w:style>
  <w:style w:type="character" w:customStyle="1" w:styleId="apple-converted-space">
    <w:name w:val="apple-converted-space"/>
    <w:basedOn w:val="DefaultParagraphFont"/>
    <w:rsid w:val="000802C4"/>
  </w:style>
  <w:style w:type="character" w:customStyle="1" w:styleId="numvers">
    <w:name w:val="numvers"/>
    <w:basedOn w:val="DefaultParagraphFont"/>
    <w:rsid w:val="000802C4"/>
  </w:style>
  <w:style w:type="character" w:customStyle="1" w:styleId="text">
    <w:name w:val="text"/>
    <w:basedOn w:val="DefaultParagraphFont"/>
    <w:rsid w:val="00BF4153"/>
  </w:style>
  <w:style w:type="paragraph" w:styleId="Header">
    <w:name w:val="header"/>
    <w:basedOn w:val="Normal"/>
    <w:link w:val="HeaderChar"/>
    <w:uiPriority w:val="99"/>
    <w:unhideWhenUsed/>
    <w:rsid w:val="00573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406"/>
    <w:rPr>
      <w:rFonts w:asciiTheme="minorHAnsi" w:eastAsiaTheme="minorEastAsia" w:hAnsiTheme="minorHAnsi" w:cstheme="minorBid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3406"/>
  </w:style>
  <w:style w:type="character" w:styleId="Hyperlink">
    <w:name w:val="Hyperlink"/>
    <w:basedOn w:val="DefaultParagraphFont"/>
    <w:uiPriority w:val="99"/>
    <w:unhideWhenUsed/>
    <w:rsid w:val="00182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2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ovecrucified.com/obstinacy-barrier-to-union-of-sorro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ovecrucified.com/emotions-spirit-alig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pinto</dc:creator>
  <cp:keywords>, docId:FAFA3E8766AA43A07921842D80A8D8D3</cp:keywords>
  <dc:description/>
  <cp:lastModifiedBy>Jordi Rivero</cp:lastModifiedBy>
  <cp:revision>10</cp:revision>
  <dcterms:created xsi:type="dcterms:W3CDTF">2023-02-02T17:09:00Z</dcterms:created>
  <dcterms:modified xsi:type="dcterms:W3CDTF">2023-02-15T06:05:00Z</dcterms:modified>
</cp:coreProperties>
</file>