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F986" w14:textId="77777777" w:rsidR="003F4372" w:rsidRPr="0028452F" w:rsidRDefault="003F4372" w:rsidP="003F4372">
      <w:pPr>
        <w:spacing w:before="100" w:beforeAutospacing="1" w:after="100" w:afterAutospacing="1"/>
        <w:outlineLvl w:val="3"/>
        <w:rPr>
          <w:rFonts w:eastAsia="Times New Roman"/>
          <w:sz w:val="28"/>
          <w:szCs w:val="28"/>
          <w:lang w:val="es-ES"/>
        </w:rPr>
      </w:pPr>
      <w:r>
        <w:rPr>
          <w:rFonts w:eastAsia="Times New Roman"/>
          <w:b/>
          <w:bCs/>
          <w:sz w:val="28"/>
          <w:szCs w:val="28"/>
          <w:lang w:val="es-ES"/>
        </w:rPr>
        <w:t>Alerta y Despierta a Mi Pueblo –Parte 3</w:t>
      </w:r>
      <w:r>
        <w:rPr>
          <w:rFonts w:eastAsia="Times New Roman"/>
          <w:b/>
          <w:bCs/>
          <w:sz w:val="28"/>
          <w:szCs w:val="28"/>
          <w:lang w:val="es-ES"/>
        </w:rPr>
        <w:br/>
      </w:r>
      <w:r w:rsidRPr="0028452F">
        <w:rPr>
          <w:rFonts w:eastAsia="Times New Roman"/>
          <w:sz w:val="28"/>
          <w:szCs w:val="28"/>
          <w:lang w:val="es-ES"/>
        </w:rPr>
        <w:t xml:space="preserve">Testimonio del Beato Franz </w:t>
      </w:r>
      <w:proofErr w:type="spellStart"/>
      <w:r w:rsidRPr="0028452F">
        <w:rPr>
          <w:rFonts w:eastAsia="Times New Roman"/>
          <w:sz w:val="28"/>
          <w:szCs w:val="28"/>
          <w:lang w:val="es-ES"/>
        </w:rPr>
        <w:t>Jaggerstatter</w:t>
      </w:r>
      <w:proofErr w:type="spellEnd"/>
      <w:r w:rsidRPr="0028452F">
        <w:rPr>
          <w:rFonts w:eastAsia="Times New Roman"/>
          <w:lang w:val="es-ES"/>
        </w:rPr>
        <w:t xml:space="preserve">.  </w:t>
      </w:r>
    </w:p>
    <w:p w14:paraId="4FBE5608" w14:textId="77777777" w:rsidR="003F4372" w:rsidRPr="00B4391E" w:rsidRDefault="003F4372" w:rsidP="003F4372">
      <w:pPr>
        <w:pStyle w:val="ListParagraph"/>
        <w:numPr>
          <w:ilvl w:val="0"/>
          <w:numId w:val="1"/>
        </w:numPr>
        <w:spacing w:before="100" w:beforeAutospacing="1" w:after="100" w:afterAutospacing="1"/>
        <w:outlineLvl w:val="3"/>
        <w:rPr>
          <w:rFonts w:eastAsia="Times New Roman"/>
          <w:b/>
          <w:bCs/>
          <w:lang w:val="es-ES"/>
        </w:rPr>
      </w:pPr>
      <w:r>
        <w:rPr>
          <w:rFonts w:eastAsia="Times New Roman"/>
          <w:b/>
          <w:bCs/>
          <w:lang w:val="es-ES"/>
        </w:rPr>
        <w:t>La h</w:t>
      </w:r>
      <w:r w:rsidRPr="00B4391E">
        <w:rPr>
          <w:rFonts w:eastAsia="Times New Roman"/>
          <w:b/>
          <w:bCs/>
          <w:lang w:val="es-ES"/>
        </w:rPr>
        <w:t xml:space="preserve">istoria </w:t>
      </w:r>
      <w:r>
        <w:rPr>
          <w:rFonts w:eastAsia="Times New Roman"/>
          <w:b/>
          <w:bCs/>
          <w:lang w:val="es-ES"/>
        </w:rPr>
        <w:t xml:space="preserve">de la humanidad </w:t>
      </w:r>
      <w:r w:rsidRPr="00B4391E">
        <w:rPr>
          <w:rFonts w:eastAsia="Times New Roman"/>
          <w:b/>
          <w:bCs/>
          <w:lang w:val="es-ES"/>
        </w:rPr>
        <w:t xml:space="preserve">muestra: </w:t>
      </w:r>
    </w:p>
    <w:p w14:paraId="53F74E44"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b/>
          <w:bCs/>
          <w:lang w:val="es-ES"/>
        </w:rPr>
      </w:pPr>
      <w:proofErr w:type="gramStart"/>
      <w:r w:rsidRPr="00B4391E">
        <w:rPr>
          <w:rFonts w:eastAsia="Times New Roman"/>
          <w:lang w:val="es-ES"/>
        </w:rPr>
        <w:t>Las mayoría</w:t>
      </w:r>
      <w:proofErr w:type="gramEnd"/>
      <w:r w:rsidRPr="00B4391E">
        <w:rPr>
          <w:rFonts w:eastAsia="Times New Roman"/>
          <w:lang w:val="es-ES"/>
        </w:rPr>
        <w:t xml:space="preserve"> </w:t>
      </w:r>
      <w:r w:rsidRPr="00B4391E">
        <w:rPr>
          <w:rFonts w:eastAsia="Times New Roman"/>
          <w:b/>
          <w:bCs/>
          <w:lang w:val="es-ES"/>
        </w:rPr>
        <w:t xml:space="preserve">se deja llevar por la ideología dominante.  </w:t>
      </w:r>
    </w:p>
    <w:p w14:paraId="51826CFB"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lang w:val="es-ES"/>
        </w:rPr>
        <w:t>El miedo</w:t>
      </w:r>
      <w:r w:rsidRPr="00B4391E">
        <w:rPr>
          <w:rFonts w:eastAsia="Times New Roman"/>
          <w:lang w:val="es-ES"/>
        </w:rPr>
        <w:t>, la psicosis de las masas arrastra.</w:t>
      </w:r>
    </w:p>
    <w:p w14:paraId="139BB0B4"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lang w:val="es-ES"/>
        </w:rPr>
        <w:t xml:space="preserve">Creen </w:t>
      </w:r>
      <w:r>
        <w:rPr>
          <w:rFonts w:eastAsia="Times New Roman"/>
          <w:b/>
          <w:bCs/>
          <w:lang w:val="es-ES"/>
        </w:rPr>
        <w:t xml:space="preserve">los dictámenes de </w:t>
      </w:r>
      <w:r w:rsidRPr="00B4391E">
        <w:rPr>
          <w:rFonts w:eastAsia="Times New Roman"/>
          <w:b/>
          <w:bCs/>
          <w:lang w:val="es-ES"/>
        </w:rPr>
        <w:t>las autoridades sin razonar</w:t>
      </w:r>
      <w:r w:rsidRPr="00B4391E">
        <w:rPr>
          <w:rFonts w:eastAsia="Times New Roman"/>
          <w:lang w:val="es-ES"/>
        </w:rPr>
        <w:t xml:space="preserve">. </w:t>
      </w:r>
      <w:r>
        <w:rPr>
          <w:rFonts w:eastAsia="Times New Roman"/>
          <w:lang w:val="es-ES"/>
        </w:rPr>
        <w:br/>
      </w:r>
    </w:p>
    <w:p w14:paraId="56D6A2DC" w14:textId="77777777" w:rsidR="003F4372" w:rsidRDefault="003F4372" w:rsidP="003F4372">
      <w:pPr>
        <w:pStyle w:val="ListParagraph"/>
        <w:numPr>
          <w:ilvl w:val="1"/>
          <w:numId w:val="1"/>
        </w:numPr>
        <w:spacing w:before="100" w:beforeAutospacing="1" w:after="100" w:afterAutospacing="1"/>
        <w:outlineLvl w:val="3"/>
        <w:rPr>
          <w:rFonts w:eastAsia="Times New Roman"/>
          <w:lang w:val="es-ES"/>
        </w:rPr>
      </w:pPr>
      <w:r>
        <w:rPr>
          <w:rFonts w:eastAsia="Times New Roman"/>
          <w:b/>
          <w:bCs/>
          <w:lang w:val="es-ES"/>
        </w:rPr>
        <w:t>Son pocos los</w:t>
      </w:r>
      <w:r w:rsidRPr="00B4391E">
        <w:rPr>
          <w:rFonts w:eastAsia="Times New Roman"/>
          <w:b/>
          <w:bCs/>
          <w:lang w:val="es-ES"/>
        </w:rPr>
        <w:t xml:space="preserve"> cristianos</w:t>
      </w:r>
      <w:r w:rsidRPr="00B4391E">
        <w:rPr>
          <w:rFonts w:eastAsia="Times New Roman"/>
          <w:lang w:val="es-ES"/>
        </w:rPr>
        <w:t xml:space="preserve"> </w:t>
      </w:r>
      <w:r>
        <w:rPr>
          <w:rFonts w:eastAsia="Times New Roman"/>
          <w:lang w:val="es-ES"/>
        </w:rPr>
        <w:t>que permanecen fieles en las pruebas.</w:t>
      </w:r>
    </w:p>
    <w:p w14:paraId="0332B7FA"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Pr>
          <w:rFonts w:eastAsia="Times New Roman"/>
          <w:b/>
          <w:bCs/>
          <w:lang w:val="es-ES"/>
        </w:rPr>
        <w:t xml:space="preserve">Es necesario una mente </w:t>
      </w:r>
      <w:r w:rsidRPr="00B4391E">
        <w:rPr>
          <w:rFonts w:eastAsia="Times New Roman"/>
          <w:lang w:val="es-ES"/>
        </w:rPr>
        <w:t>transformada</w:t>
      </w:r>
      <w:r>
        <w:rPr>
          <w:rFonts w:eastAsia="Times New Roman"/>
          <w:lang w:val="es-ES"/>
        </w:rPr>
        <w:t xml:space="preserve"> en Cristo para preferir la Cruz y no abandonarlo. </w:t>
      </w:r>
    </w:p>
    <w:p w14:paraId="4BC8B46E" w14:textId="77777777" w:rsidR="003F4372" w:rsidRPr="00E62485" w:rsidRDefault="003F4372" w:rsidP="003F4372">
      <w:pPr>
        <w:pStyle w:val="ListParagraph"/>
        <w:numPr>
          <w:ilvl w:val="0"/>
          <w:numId w:val="1"/>
        </w:numPr>
        <w:spacing w:before="100" w:beforeAutospacing="1" w:after="100" w:afterAutospacing="1"/>
        <w:outlineLvl w:val="3"/>
        <w:rPr>
          <w:rFonts w:eastAsia="Times New Roman"/>
          <w:lang w:val="es-ES"/>
        </w:rPr>
      </w:pPr>
      <w:r>
        <w:rPr>
          <w:rFonts w:eastAsia="Times New Roman"/>
          <w:lang w:val="es-ES"/>
        </w:rPr>
        <w:t xml:space="preserve">El Beato Franz es un modelo para nuestra situación actual </w:t>
      </w:r>
    </w:p>
    <w:p w14:paraId="6DBECC28"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lang w:val="es-ES"/>
        </w:rPr>
        <w:t xml:space="preserve">Conocí su historia </w:t>
      </w:r>
      <w:r w:rsidRPr="00B4391E">
        <w:rPr>
          <w:rFonts w:eastAsia="Times New Roman"/>
          <w:b/>
          <w:bCs/>
          <w:lang w:val="es-ES"/>
        </w:rPr>
        <w:t>siendo yo seminarista</w:t>
      </w:r>
      <w:r w:rsidRPr="00B4391E">
        <w:rPr>
          <w:rFonts w:eastAsia="Times New Roman"/>
          <w:lang w:val="es-ES"/>
        </w:rPr>
        <w:t xml:space="preserve"> y tuve la intuición que vamos por el mismo camino histórico y me acompañaría como modelo… </w:t>
      </w:r>
    </w:p>
    <w:p w14:paraId="4BAB1676"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b/>
          <w:bCs/>
          <w:lang w:val="es-ES"/>
        </w:rPr>
        <w:t>Joven Campesino austriaco</w:t>
      </w:r>
      <w:r w:rsidRPr="00B4391E">
        <w:rPr>
          <w:rFonts w:eastAsia="Times New Roman"/>
          <w:lang w:val="es-ES"/>
        </w:rPr>
        <w:t>, casado con tres hijas.</w:t>
      </w:r>
    </w:p>
    <w:p w14:paraId="7D89977D"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lang w:val="es-ES"/>
        </w:rPr>
        <w:t>1938 referendo en Austria, 99.7% votó por anexión con la Alemania Nazi.</w:t>
      </w:r>
    </w:p>
    <w:p w14:paraId="22858275"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La Iglesia apoyó la anexión.</w:t>
      </w:r>
    </w:p>
    <w:p w14:paraId="76EA99A4"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Franz: “</w:t>
      </w:r>
      <w:r w:rsidRPr="00B4391E">
        <w:rPr>
          <w:rFonts w:eastAsia="Times New Roman"/>
          <w:i/>
          <w:iCs/>
          <w:lang w:val="es-ES"/>
        </w:rPr>
        <w:t>Ese es el día en que la Iglesia de Austria se dejó tomar prisionera y desde entonces ha estado encadenada</w:t>
      </w:r>
      <w:r w:rsidRPr="00B4391E">
        <w:rPr>
          <w:rFonts w:eastAsia="Times New Roman"/>
          <w:lang w:val="es-ES"/>
        </w:rPr>
        <w:t xml:space="preserve">.” </w:t>
      </w:r>
      <w:r w:rsidRPr="00B4391E">
        <w:rPr>
          <w:rFonts w:eastAsia="Times New Roman"/>
          <w:lang w:val="es-ES"/>
        </w:rPr>
        <w:br/>
      </w:r>
    </w:p>
    <w:p w14:paraId="2115324C"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i/>
          <w:iCs/>
          <w:lang w:val="es-ES"/>
        </w:rPr>
      </w:pPr>
      <w:r w:rsidRPr="00B4391E">
        <w:rPr>
          <w:rFonts w:eastAsia="Times New Roman"/>
          <w:lang w:val="es-ES"/>
        </w:rPr>
        <w:t>Franz: “</w:t>
      </w:r>
      <w:r w:rsidRPr="00B4391E">
        <w:rPr>
          <w:rFonts w:eastAsia="Times New Roman"/>
          <w:b/>
          <w:bCs/>
          <w:i/>
          <w:iCs/>
          <w:lang w:val="es-ES"/>
        </w:rPr>
        <w:t>la gran lucha de vida o muerte ya ha comenzado</w:t>
      </w:r>
      <w:r w:rsidRPr="00B4391E">
        <w:rPr>
          <w:rFonts w:eastAsia="Times New Roman"/>
          <w:i/>
          <w:iCs/>
          <w:lang w:val="es-ES"/>
        </w:rPr>
        <w:t>. Sin embargo, en medio de ella, hay muchos que siguen viviendo sus vidas como si nada hubiera cambiado, como si esta gran y decisiva lucha no les concierna.”</w:t>
      </w:r>
    </w:p>
    <w:p w14:paraId="4537620E"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“En Alemania, antes de que Hitler llegara al poder, se negaba la sagrada comunión a los nazis. ¿Y cuál es la situación hoy? </w:t>
      </w:r>
    </w:p>
    <w:p w14:paraId="78B981C2"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Los que ahora se han unido a los Nazis y entregan a sus hijos para ser indoctrinados, van a comulgar como si no hubiese contradicción. </w:t>
      </w:r>
    </w:p>
    <w:p w14:paraId="7FB3E509"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i/>
          <w:iCs/>
          <w:lang w:val="es-ES"/>
        </w:rPr>
        <w:t xml:space="preserve">“Mientras por más de dos años se produce un horrible </w:t>
      </w:r>
      <w:r w:rsidRPr="00B4391E">
        <w:rPr>
          <w:rFonts w:eastAsia="Times New Roman"/>
          <w:b/>
          <w:bCs/>
          <w:i/>
          <w:iCs/>
          <w:lang w:val="es-ES"/>
        </w:rPr>
        <w:t>genocidio</w:t>
      </w:r>
      <w:r w:rsidRPr="00B4391E">
        <w:rPr>
          <w:rFonts w:eastAsia="Times New Roman"/>
          <w:i/>
          <w:iCs/>
          <w:lang w:val="es-ES"/>
        </w:rPr>
        <w:t xml:space="preserve">, ¿acaso se ha establecido una nueva norma que </w:t>
      </w:r>
      <w:r w:rsidRPr="00B4391E">
        <w:rPr>
          <w:rFonts w:eastAsia="Times New Roman"/>
          <w:b/>
          <w:bCs/>
          <w:i/>
          <w:iCs/>
          <w:lang w:val="es-ES"/>
        </w:rPr>
        <w:t xml:space="preserve">ve todo esto como algo permisible o que no se debe mencionar? </w:t>
      </w:r>
      <w:r w:rsidRPr="00B4391E">
        <w:rPr>
          <w:rFonts w:eastAsia="Times New Roman"/>
          <w:i/>
          <w:iCs/>
          <w:lang w:val="es-ES"/>
        </w:rPr>
        <w:t xml:space="preserve">¿O acaso el </w:t>
      </w:r>
      <w:r w:rsidRPr="00B4391E">
        <w:rPr>
          <w:rFonts w:eastAsia="Times New Roman"/>
          <w:b/>
          <w:bCs/>
          <w:i/>
          <w:iCs/>
          <w:lang w:val="es-ES"/>
        </w:rPr>
        <w:t>magisterio de la Iglesia</w:t>
      </w:r>
      <w:r w:rsidRPr="00B4391E">
        <w:rPr>
          <w:rFonts w:eastAsia="Times New Roman"/>
          <w:i/>
          <w:iCs/>
          <w:lang w:val="es-ES"/>
        </w:rPr>
        <w:t xml:space="preserve"> ya ha tomado o aprobado la decisión de que los hombres ahora pueden unirse a un partido que se opone a la iglesia?</w:t>
      </w:r>
    </w:p>
    <w:p w14:paraId="33668A53"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i/>
          <w:iCs/>
          <w:lang w:val="es-ES"/>
        </w:rPr>
        <w:t xml:space="preserve"> Simplemente significa que ya no hay ninguna posibilidad de que haya una persecución sangrienta de cristianos</w:t>
      </w:r>
      <w:r w:rsidRPr="00B4391E">
        <w:rPr>
          <w:rFonts w:eastAsia="Times New Roman"/>
          <w:i/>
          <w:iCs/>
          <w:lang w:val="es-ES"/>
        </w:rPr>
        <w:t xml:space="preserve"> aquí, porque prácticamente cualquier cosa que los nazis quieran o exijan </w:t>
      </w:r>
      <w:r w:rsidRPr="00B4391E">
        <w:rPr>
          <w:rFonts w:eastAsia="Times New Roman"/>
          <w:b/>
          <w:bCs/>
          <w:i/>
          <w:iCs/>
          <w:lang w:val="es-ES"/>
        </w:rPr>
        <w:t>los cristianos cederán</w:t>
      </w:r>
      <w:r w:rsidRPr="00B4391E">
        <w:rPr>
          <w:rFonts w:eastAsia="Times New Roman"/>
          <w:i/>
          <w:iCs/>
          <w:lang w:val="es-ES"/>
        </w:rPr>
        <w:t>.</w:t>
      </w:r>
      <w:r w:rsidRPr="00B4391E">
        <w:rPr>
          <w:rFonts w:eastAsia="Times New Roman"/>
          <w:lang w:val="es-ES"/>
        </w:rPr>
        <w:t xml:space="preserve">   Pg113</w:t>
      </w:r>
      <w:r w:rsidRPr="00B4391E">
        <w:rPr>
          <w:rFonts w:eastAsia="Times New Roman"/>
          <w:lang w:val="es-ES"/>
        </w:rPr>
        <w:br/>
      </w:r>
    </w:p>
    <w:p w14:paraId="7FD555F5"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b/>
          <w:bCs/>
          <w:lang w:val="es-ES"/>
        </w:rPr>
      </w:pPr>
      <w:r w:rsidRPr="00B4391E">
        <w:rPr>
          <w:rFonts w:eastAsia="Times New Roman"/>
          <w:b/>
          <w:bCs/>
          <w:lang w:val="es-ES"/>
        </w:rPr>
        <w:t>¿Cómo se llega a esto?</w:t>
      </w:r>
    </w:p>
    <w:p w14:paraId="364FA6F8"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¿El nazismo </w:t>
      </w:r>
      <w:r w:rsidRPr="00B4391E">
        <w:rPr>
          <w:rFonts w:eastAsia="Times New Roman"/>
          <w:b/>
          <w:bCs/>
          <w:i/>
          <w:iCs/>
          <w:lang w:val="es-ES"/>
        </w:rPr>
        <w:t>cayó del cielo</w:t>
      </w:r>
      <w:r w:rsidRPr="00B4391E">
        <w:rPr>
          <w:rFonts w:eastAsia="Times New Roman"/>
          <w:i/>
          <w:iCs/>
          <w:lang w:val="es-ES"/>
        </w:rPr>
        <w:t xml:space="preserve"> sobre nosotros? Creo que no debemos desperdiciar muchas palabras al respecto, ya que cualquiera que no haya estado durmiendo durante los últimos diez años sabe perfectamente cómo y por qué las cosas han llegado a ser como son.</w:t>
      </w:r>
    </w:p>
    <w:p w14:paraId="28C54173"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i/>
          <w:iCs/>
          <w:lang w:val="es-ES"/>
        </w:rPr>
        <w:t>Antes, se aceptó toda clase de inmoralidad</w:t>
      </w:r>
      <w:r w:rsidRPr="00B4391E">
        <w:rPr>
          <w:rFonts w:eastAsia="Times New Roman"/>
          <w:i/>
          <w:iCs/>
          <w:lang w:val="es-ES"/>
        </w:rPr>
        <w:t xml:space="preserve"> sexual</w:t>
      </w:r>
      <w:r w:rsidRPr="00B4391E">
        <w:rPr>
          <w:rFonts w:eastAsia="Times New Roman"/>
          <w:lang w:val="es-ES"/>
        </w:rPr>
        <w:t xml:space="preserve">, </w:t>
      </w:r>
    </w:p>
    <w:p w14:paraId="326CABF3"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aborto y anticonceptivos, </w:t>
      </w:r>
    </w:p>
    <w:p w14:paraId="0E0D5495"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ideologías paganas: </w:t>
      </w:r>
      <w:r w:rsidRPr="00B4391E">
        <w:rPr>
          <w:rFonts w:eastAsia="Times New Roman"/>
          <w:lang w:val="es-ES"/>
        </w:rPr>
        <w:t>Evolucionismo &gt; Raza superior</w:t>
      </w:r>
      <w:r w:rsidRPr="00B4391E">
        <w:rPr>
          <w:rFonts w:eastAsia="Times New Roman"/>
          <w:i/>
          <w:iCs/>
          <w:lang w:val="es-ES"/>
        </w:rPr>
        <w:t xml:space="preserve">…  </w:t>
      </w:r>
    </w:p>
    <w:p w14:paraId="3072A0A9"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 xml:space="preserve">Alemania: cuna del movimiento gay. </w:t>
      </w:r>
      <w:r w:rsidRPr="00B4391E">
        <w:rPr>
          <w:rFonts w:eastAsia="Times New Roman"/>
          <w:i/>
          <w:iCs/>
          <w:lang w:val="es-ES"/>
        </w:rPr>
        <w:br/>
      </w:r>
    </w:p>
    <w:p w14:paraId="388A46A4"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lang w:val="es-ES"/>
        </w:rPr>
        <w:lastRenderedPageBreak/>
        <w:t xml:space="preserve">2 </w:t>
      </w:r>
      <w:proofErr w:type="spellStart"/>
      <w:r w:rsidRPr="00B4391E">
        <w:rPr>
          <w:rFonts w:eastAsia="Times New Roman"/>
          <w:b/>
          <w:bCs/>
          <w:lang w:val="es-ES"/>
        </w:rPr>
        <w:t>Cor</w:t>
      </w:r>
      <w:proofErr w:type="spellEnd"/>
      <w:r w:rsidRPr="00B4391E">
        <w:rPr>
          <w:rFonts w:eastAsia="Times New Roman"/>
          <w:b/>
          <w:bCs/>
          <w:lang w:val="es-ES"/>
        </w:rPr>
        <w:t xml:space="preserve"> 4, 2 “</w:t>
      </w:r>
      <w:r w:rsidRPr="00B4391E">
        <w:rPr>
          <w:rFonts w:eastAsia="Times New Roman"/>
          <w:i/>
          <w:iCs/>
          <w:lang w:val="es-ES"/>
        </w:rPr>
        <w:t xml:space="preserve">el </w:t>
      </w:r>
      <w:r w:rsidRPr="00B4391E">
        <w:rPr>
          <w:rFonts w:eastAsia="Times New Roman"/>
          <w:b/>
          <w:bCs/>
          <w:i/>
          <w:iCs/>
          <w:lang w:val="es-ES"/>
        </w:rPr>
        <w:t>dios de este mundo ciega el entendimiento</w:t>
      </w:r>
      <w:r w:rsidRPr="00B4391E">
        <w:rPr>
          <w:rFonts w:eastAsia="Times New Roman"/>
          <w:i/>
          <w:iCs/>
          <w:lang w:val="es-ES"/>
        </w:rPr>
        <w:t xml:space="preserve"> para que no vea la luz brillante del Evangelio”</w:t>
      </w:r>
    </w:p>
    <w:p w14:paraId="2BC4D3DA"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 xml:space="preserve">Un proceso gradual de </w:t>
      </w:r>
      <w:r w:rsidRPr="00B4391E">
        <w:rPr>
          <w:rFonts w:eastAsia="Times New Roman"/>
          <w:b/>
          <w:bCs/>
          <w:lang w:val="es-ES"/>
        </w:rPr>
        <w:t>acomodamiento</w:t>
      </w:r>
      <w:r w:rsidRPr="00B4391E">
        <w:rPr>
          <w:rFonts w:eastAsia="Times New Roman"/>
          <w:lang w:val="es-ES"/>
        </w:rPr>
        <w:t xml:space="preserve"> a una </w:t>
      </w:r>
      <w:r w:rsidRPr="00B4391E">
        <w:rPr>
          <w:rFonts w:eastAsia="Times New Roman"/>
          <w:b/>
          <w:bCs/>
          <w:lang w:val="es-ES"/>
        </w:rPr>
        <w:t xml:space="preserve">ideología </w:t>
      </w:r>
      <w:r w:rsidRPr="00B4391E">
        <w:rPr>
          <w:rFonts w:eastAsia="Times New Roman"/>
          <w:lang w:val="es-ES"/>
        </w:rPr>
        <w:t xml:space="preserve">que remplaza la ley natural y la revelación cristiana con la mentira a base de engaño. Slogans y argumentos falsos. </w:t>
      </w:r>
      <w:r w:rsidRPr="00B4391E">
        <w:rPr>
          <w:rFonts w:eastAsia="Times New Roman"/>
          <w:lang w:val="es-ES"/>
        </w:rPr>
        <w:br/>
      </w:r>
    </w:p>
    <w:p w14:paraId="3900169B"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b/>
          <w:bCs/>
          <w:lang w:val="es-ES"/>
        </w:rPr>
        <w:t>Lo más alarmante como los cristianos caen.</w:t>
      </w:r>
    </w:p>
    <w:p w14:paraId="53700BED"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lang w:val="es-ES"/>
        </w:rPr>
        <w:t xml:space="preserve">Profesores de Biblia: </w:t>
      </w:r>
      <w:r w:rsidRPr="00B4391E">
        <w:rPr>
          <w:rFonts w:eastAsia="Times New Roman"/>
          <w:lang w:val="es-ES"/>
        </w:rPr>
        <w:t>Ayudaron a la gente a justificar su apoyo a los Nazis.</w:t>
      </w:r>
    </w:p>
    <w:p w14:paraId="0C867837"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11 Iglesias Protestantes:</w:t>
      </w:r>
      <w:r w:rsidRPr="00B4391E">
        <w:rPr>
          <w:rFonts w:eastAsia="Times New Roman"/>
          <w:b/>
          <w:bCs/>
          <w:lang w:val="es-ES"/>
        </w:rPr>
        <w:t xml:space="preserve"> “Instituto para</w:t>
      </w:r>
      <w:r w:rsidRPr="00B4391E">
        <w:rPr>
          <w:rFonts w:eastAsia="Times New Roman"/>
          <w:lang w:val="es-ES"/>
        </w:rPr>
        <w:t xml:space="preserve"> la eliminación de la influencia judía en la Iglesia alemana”</w:t>
      </w:r>
      <w:r w:rsidRPr="00B4391E">
        <w:rPr>
          <w:rStyle w:val="FootnoteReference"/>
          <w:rFonts w:eastAsia="Times New Roman"/>
          <w:lang w:val="es-ES"/>
        </w:rPr>
        <w:footnoteReference w:id="1"/>
      </w:r>
      <w:r w:rsidRPr="00B4391E">
        <w:rPr>
          <w:rFonts w:eastAsia="Times New Roman"/>
          <w:lang w:val="es-ES"/>
        </w:rPr>
        <w:t>.</w:t>
      </w:r>
    </w:p>
    <w:p w14:paraId="1DBE85CA"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La Iglesia católica de Alemania se opuso a los Nazis antes de que tomasen el poder, por lo que fue perseguida después y desistieron en su oposición</w:t>
      </w:r>
      <w:r w:rsidRPr="00B4391E">
        <w:rPr>
          <w:rStyle w:val="FootnoteReference"/>
          <w:rFonts w:eastAsia="Times New Roman"/>
          <w:b/>
          <w:bCs/>
          <w:lang w:val="es-ES"/>
        </w:rPr>
        <w:footnoteReference w:id="2"/>
      </w:r>
      <w:r w:rsidRPr="00B4391E">
        <w:rPr>
          <w:rFonts w:eastAsia="Times New Roman"/>
          <w:b/>
          <w:bCs/>
          <w:lang w:val="es-ES"/>
        </w:rPr>
        <w:t>.</w:t>
      </w:r>
      <w:r w:rsidRPr="00B4391E">
        <w:rPr>
          <w:rFonts w:eastAsia="Times New Roman"/>
          <w:b/>
          <w:bCs/>
          <w:lang w:val="es-ES"/>
        </w:rPr>
        <w:br/>
      </w:r>
    </w:p>
    <w:p w14:paraId="311F4584"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b/>
          <w:bCs/>
          <w:lang w:val="es-ES"/>
        </w:rPr>
        <w:t>intelectuales cayeron en la mentira</w:t>
      </w:r>
      <w:r w:rsidRPr="00B4391E">
        <w:rPr>
          <w:rFonts w:eastAsia="Times New Roman"/>
          <w:lang w:val="es-ES"/>
        </w:rPr>
        <w:t xml:space="preserve"> mientras un campesino vio la verdad. </w:t>
      </w:r>
      <w:r w:rsidRPr="00B4391E">
        <w:rPr>
          <w:rFonts w:eastAsia="Times New Roman"/>
          <w:lang w:val="es-ES"/>
        </w:rPr>
        <w:br/>
      </w:r>
    </w:p>
    <w:p w14:paraId="17BA9619"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b/>
          <w:bCs/>
          <w:lang w:val="es-ES"/>
        </w:rPr>
      </w:pPr>
      <w:r w:rsidRPr="00B4391E">
        <w:rPr>
          <w:rFonts w:eastAsia="Times New Roman"/>
          <w:b/>
          <w:bCs/>
          <w:lang w:val="es-ES"/>
        </w:rPr>
        <w:t xml:space="preserve">A Franz lo llamaron al servicio militar. </w:t>
      </w:r>
    </w:p>
    <w:p w14:paraId="6C1CF8F3"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Consultó los sacerdotes y su obispo. Todos le dijeron que debía obedecer la orden de ingresar al ejército… </w:t>
      </w:r>
    </w:p>
    <w:p w14:paraId="2E876123"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b/>
          <w:bCs/>
          <w:lang w:val="es-ES"/>
        </w:rPr>
      </w:pPr>
      <w:r w:rsidRPr="00B4391E">
        <w:rPr>
          <w:rFonts w:eastAsia="Times New Roman"/>
          <w:lang w:val="es-ES"/>
        </w:rPr>
        <w:t xml:space="preserve">Cuando nuestro deseo de preservarnos en este mundo (preservar intereses, reputación, bienes, relaciones, la vida) es más fuerte que el amor de Cristo, el enemigo nos habilita con muchos argumentos para justificarnos y evitar la cruz mientras </w:t>
      </w:r>
      <w:r w:rsidRPr="00B4391E">
        <w:rPr>
          <w:rFonts w:eastAsia="Times New Roman"/>
          <w:b/>
          <w:bCs/>
          <w:lang w:val="es-ES"/>
        </w:rPr>
        <w:t xml:space="preserve">seguimos convencidos de que somos buenos católicos. </w:t>
      </w:r>
    </w:p>
    <w:p w14:paraId="1AA6540F"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b/>
          <w:bCs/>
        </w:rPr>
      </w:pPr>
      <w:proofErr w:type="spellStart"/>
      <w:r w:rsidRPr="00B4391E">
        <w:rPr>
          <w:rFonts w:eastAsia="Times New Roman"/>
          <w:b/>
          <w:bCs/>
        </w:rPr>
        <w:t>Argumentos</w:t>
      </w:r>
      <w:proofErr w:type="spellEnd"/>
      <w:r w:rsidRPr="00B4391E">
        <w:rPr>
          <w:rFonts w:eastAsia="Times New Roman"/>
          <w:b/>
          <w:bCs/>
        </w:rPr>
        <w:t xml:space="preserve">: </w:t>
      </w:r>
    </w:p>
    <w:p w14:paraId="79F37CD7"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b/>
          <w:bCs/>
          <w:lang w:val="es-ES"/>
        </w:rPr>
      </w:pPr>
      <w:r w:rsidRPr="00B4391E">
        <w:rPr>
          <w:rFonts w:eastAsia="Times New Roman"/>
          <w:b/>
          <w:bCs/>
          <w:lang w:val="es-ES"/>
        </w:rPr>
        <w:t>El obispo: “en vano le expliqué los principios morales que definen el grado de responsabilidad que tienen los ciudadanos por los actos de la autoridad civil, le recordé su responsabilidad mucho mayor por su propio estado de vida, en particular por su familia”</w:t>
      </w:r>
    </w:p>
    <w:p w14:paraId="0D09498E"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i/>
          <w:iCs/>
          <w:lang w:val="es-ES"/>
        </w:rPr>
      </w:pPr>
      <w:r w:rsidRPr="00B4391E">
        <w:rPr>
          <w:rFonts w:eastAsia="Times New Roman"/>
          <w:lang w:val="es-ES"/>
        </w:rPr>
        <w:t>Carta a su esposa “</w:t>
      </w:r>
      <w:r w:rsidRPr="00B4391E">
        <w:rPr>
          <w:rFonts w:eastAsia="Times New Roman"/>
          <w:i/>
          <w:iCs/>
          <w:lang w:val="es-ES"/>
        </w:rPr>
        <w:t xml:space="preserve">Hubiese querido evitarles el dolor y la pena que ahora sufren por mí. Pero ustedes saben que debemos amar a Dios </w:t>
      </w:r>
      <w:proofErr w:type="spellStart"/>
      <w:r w:rsidRPr="00B4391E">
        <w:rPr>
          <w:rFonts w:eastAsia="Times New Roman"/>
          <w:i/>
          <w:iCs/>
          <w:lang w:val="es-ES"/>
        </w:rPr>
        <w:t>aun</w:t>
      </w:r>
      <w:proofErr w:type="spellEnd"/>
      <w:r w:rsidRPr="00B4391E">
        <w:rPr>
          <w:rFonts w:eastAsia="Times New Roman"/>
          <w:i/>
          <w:iCs/>
          <w:lang w:val="es-ES"/>
        </w:rPr>
        <w:t xml:space="preserve"> más que a la familia, </w:t>
      </w:r>
    </w:p>
    <w:p w14:paraId="38579365"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i/>
          <w:iCs/>
          <w:lang w:val="es-ES"/>
        </w:rPr>
      </w:pPr>
      <w:r w:rsidRPr="00B4391E">
        <w:rPr>
          <w:rFonts w:eastAsia="Times New Roman"/>
          <w:i/>
          <w:iCs/>
          <w:lang w:val="es-ES"/>
        </w:rPr>
        <w:t xml:space="preserve">No creo que porque tenga esposa e hijas se me permita ofender a Dios </w:t>
      </w:r>
    </w:p>
    <w:p w14:paraId="12BE561F"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No eres responsable de los errores de los superiores sino de obedecer al gobierno como te dice la Iglesia y como están haciendo millones de católicos, incluso seminaristas.</w:t>
      </w:r>
    </w:p>
    <w:p w14:paraId="2AFAA13B"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 xml:space="preserve">Dar al Cesar lo que es del Cesar… </w:t>
      </w:r>
    </w:p>
    <w:p w14:paraId="6C081039"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lang w:val="es-ES"/>
        </w:rPr>
      </w:pPr>
      <w:r w:rsidRPr="00B4391E">
        <w:rPr>
          <w:rFonts w:eastAsia="Times New Roman"/>
          <w:b/>
          <w:bCs/>
          <w:lang w:val="es-ES"/>
        </w:rPr>
        <w:t xml:space="preserve">Franz: No se puede obedecer lo que mandan es pecado. </w:t>
      </w:r>
    </w:p>
    <w:p w14:paraId="0C6358F7" w14:textId="77777777" w:rsidR="003F4372" w:rsidRPr="00B4391E" w:rsidRDefault="003F4372" w:rsidP="003F4372">
      <w:pPr>
        <w:pStyle w:val="ListParagraph"/>
        <w:numPr>
          <w:ilvl w:val="5"/>
          <w:numId w:val="1"/>
        </w:numPr>
        <w:spacing w:before="100" w:beforeAutospacing="1" w:after="100" w:afterAutospacing="1"/>
        <w:outlineLvl w:val="3"/>
        <w:rPr>
          <w:rFonts w:eastAsia="Times New Roman"/>
          <w:lang w:val="es-ES"/>
        </w:rPr>
      </w:pPr>
      <w:r w:rsidRPr="00B4391E">
        <w:rPr>
          <w:rFonts w:eastAsia="Times New Roman"/>
          <w:b/>
          <w:bCs/>
          <w:lang w:val="es-ES"/>
        </w:rPr>
        <w:lastRenderedPageBreak/>
        <w:t xml:space="preserve">Hechos 4, </w:t>
      </w:r>
      <w:proofErr w:type="gramStart"/>
      <w:r w:rsidRPr="00B4391E">
        <w:rPr>
          <w:rFonts w:eastAsia="Times New Roman"/>
          <w:b/>
          <w:bCs/>
          <w:lang w:val="es-ES"/>
        </w:rPr>
        <w:t xml:space="preserve">19  </w:t>
      </w:r>
      <w:r w:rsidRPr="00B4391E">
        <w:rPr>
          <w:rFonts w:eastAsia="Times New Roman"/>
          <w:color w:val="000000"/>
          <w:shd w:val="clear" w:color="auto" w:fill="FFFFFF"/>
          <w:lang w:val="es-ES"/>
        </w:rPr>
        <w:t>“</w:t>
      </w:r>
      <w:proofErr w:type="gramEnd"/>
      <w:r w:rsidRPr="00B4391E">
        <w:rPr>
          <w:rFonts w:eastAsia="Times New Roman"/>
          <w:color w:val="000000"/>
          <w:shd w:val="clear" w:color="auto" w:fill="FFFFFF"/>
          <w:lang w:val="es-ES"/>
        </w:rPr>
        <w:t>Pedro y Juan les contestaron: —Juzguen ustedes mismos si es justo delante de </w:t>
      </w:r>
      <w:r w:rsidRPr="00B4391E">
        <w:rPr>
          <w:rFonts w:eastAsia="Times New Roman"/>
          <w:b/>
          <w:bCs/>
          <w:color w:val="000000"/>
          <w:lang w:val="es-ES"/>
        </w:rPr>
        <w:t>Dios</w:t>
      </w:r>
      <w:r w:rsidRPr="00B4391E">
        <w:rPr>
          <w:rFonts w:eastAsia="Times New Roman"/>
          <w:color w:val="000000"/>
          <w:shd w:val="clear" w:color="auto" w:fill="FFFFFF"/>
          <w:lang w:val="es-ES"/>
        </w:rPr>
        <w:t> </w:t>
      </w:r>
      <w:r w:rsidRPr="00B4391E">
        <w:rPr>
          <w:rFonts w:eastAsia="Times New Roman"/>
          <w:b/>
          <w:bCs/>
          <w:color w:val="000000"/>
          <w:lang w:val="es-ES"/>
        </w:rPr>
        <w:t>obedecer</w:t>
      </w:r>
      <w:r w:rsidRPr="00B4391E">
        <w:rPr>
          <w:rFonts w:eastAsia="Times New Roman"/>
          <w:b/>
          <w:bCs/>
          <w:color w:val="000000"/>
          <w:shd w:val="clear" w:color="auto" w:fill="FFFFFF"/>
          <w:lang w:val="es-ES"/>
        </w:rPr>
        <w:t>los</w:t>
      </w:r>
      <w:r w:rsidRPr="00B4391E">
        <w:rPr>
          <w:rFonts w:eastAsia="Times New Roman"/>
          <w:color w:val="000000"/>
          <w:shd w:val="clear" w:color="auto" w:fill="FFFFFF"/>
          <w:lang w:val="es-ES"/>
        </w:rPr>
        <w:t> </w:t>
      </w:r>
      <w:r w:rsidRPr="00B4391E">
        <w:rPr>
          <w:rFonts w:eastAsia="Times New Roman"/>
          <w:b/>
          <w:bCs/>
          <w:color w:val="000000"/>
          <w:lang w:val="es-ES"/>
        </w:rPr>
        <w:t>a</w:t>
      </w:r>
      <w:r w:rsidRPr="00B4391E">
        <w:rPr>
          <w:rFonts w:eastAsia="Times New Roman"/>
          <w:color w:val="000000"/>
          <w:shd w:val="clear" w:color="auto" w:fill="FFFFFF"/>
          <w:lang w:val="es-ES"/>
        </w:rPr>
        <w:t> ustedes en lugar de </w:t>
      </w:r>
      <w:r w:rsidRPr="00B4391E">
        <w:rPr>
          <w:rFonts w:eastAsia="Times New Roman"/>
          <w:b/>
          <w:bCs/>
          <w:color w:val="000000"/>
          <w:lang w:val="es-ES"/>
        </w:rPr>
        <w:t>obedecer</w:t>
      </w:r>
      <w:r w:rsidRPr="00B4391E">
        <w:rPr>
          <w:rFonts w:eastAsia="Times New Roman"/>
          <w:b/>
          <w:bCs/>
          <w:color w:val="000000"/>
          <w:shd w:val="clear" w:color="auto" w:fill="FFFFFF"/>
          <w:lang w:val="es-ES"/>
        </w:rPr>
        <w:t>lo </w:t>
      </w:r>
      <w:r w:rsidRPr="00B4391E">
        <w:rPr>
          <w:rFonts w:eastAsia="Times New Roman"/>
          <w:b/>
          <w:bCs/>
          <w:color w:val="000000"/>
          <w:lang w:val="es-ES"/>
        </w:rPr>
        <w:t>a</w:t>
      </w:r>
      <w:r w:rsidRPr="00B4391E">
        <w:rPr>
          <w:rFonts w:eastAsia="Times New Roman"/>
          <w:b/>
          <w:bCs/>
          <w:color w:val="000000"/>
          <w:shd w:val="clear" w:color="auto" w:fill="FFFFFF"/>
          <w:lang w:val="es-ES"/>
        </w:rPr>
        <w:t> él</w:t>
      </w:r>
      <w:r w:rsidRPr="00B4391E">
        <w:rPr>
          <w:rFonts w:eastAsia="Times New Roman"/>
          <w:color w:val="000000"/>
          <w:shd w:val="clear" w:color="auto" w:fill="FFFFFF"/>
          <w:lang w:val="es-ES"/>
        </w:rPr>
        <w:t xml:space="preserve">.”  </w:t>
      </w:r>
    </w:p>
    <w:p w14:paraId="5A58B1C1"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En la cárcel ¿Te crees que sabes más de la fe católica que los obispos?</w:t>
      </w:r>
    </w:p>
    <w:p w14:paraId="17A81188"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lang w:val="es-ES"/>
        </w:rPr>
      </w:pPr>
      <w:r w:rsidRPr="00B4391E">
        <w:rPr>
          <w:rFonts w:eastAsia="Times New Roman"/>
          <w:lang w:val="es-ES"/>
        </w:rPr>
        <w:t xml:space="preserve">Le retaron a </w:t>
      </w:r>
      <w:r w:rsidRPr="00B4391E">
        <w:rPr>
          <w:rFonts w:eastAsia="Times New Roman"/>
          <w:b/>
          <w:bCs/>
          <w:lang w:val="es-ES"/>
        </w:rPr>
        <w:t>que nombre un solo obispo</w:t>
      </w:r>
      <w:r w:rsidRPr="00B4391E">
        <w:rPr>
          <w:rFonts w:eastAsia="Times New Roman"/>
          <w:lang w:val="es-ES"/>
        </w:rPr>
        <w:t xml:space="preserve"> que en una carta pastoral o sermón haya llamado a los </w:t>
      </w:r>
      <w:proofErr w:type="gramStart"/>
      <w:r w:rsidRPr="00B4391E">
        <w:rPr>
          <w:rFonts w:eastAsia="Times New Roman"/>
          <w:lang w:val="es-ES"/>
        </w:rPr>
        <w:t>Católicos</w:t>
      </w:r>
      <w:proofErr w:type="gramEnd"/>
      <w:r w:rsidRPr="00B4391E">
        <w:rPr>
          <w:rFonts w:eastAsia="Times New Roman"/>
          <w:lang w:val="es-ES"/>
        </w:rPr>
        <w:t xml:space="preserve"> a no apoyar la guerra o rehusar el servicio militar. </w:t>
      </w:r>
    </w:p>
    <w:p w14:paraId="25B54EC6"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lang w:val="es-ES"/>
        </w:rPr>
      </w:pPr>
      <w:r w:rsidRPr="00B4391E">
        <w:rPr>
          <w:rFonts w:eastAsia="Times New Roman"/>
          <w:lang w:val="es-ES"/>
        </w:rPr>
        <w:t xml:space="preserve">No tienes competencia para hacer un juicio sobre la moralidad de la guerra. Es un tema muy complejo… </w:t>
      </w:r>
    </w:p>
    <w:p w14:paraId="379BB688" w14:textId="77777777" w:rsidR="003F4372" w:rsidRPr="00B4391E" w:rsidRDefault="003F4372" w:rsidP="003F4372">
      <w:pPr>
        <w:pStyle w:val="ListParagraph"/>
        <w:numPr>
          <w:ilvl w:val="4"/>
          <w:numId w:val="1"/>
        </w:numPr>
        <w:spacing w:before="100" w:beforeAutospacing="1" w:after="100" w:afterAutospacing="1"/>
        <w:outlineLvl w:val="3"/>
        <w:rPr>
          <w:rFonts w:eastAsia="Times New Roman"/>
          <w:i/>
          <w:iCs/>
          <w:lang w:val="es-ES"/>
        </w:rPr>
      </w:pPr>
      <w:r w:rsidRPr="00B4391E">
        <w:rPr>
          <w:rFonts w:eastAsia="Times New Roman"/>
          <w:lang w:val="es-ES"/>
        </w:rPr>
        <w:t>Franz: “</w:t>
      </w:r>
      <w:r w:rsidRPr="00B4391E">
        <w:rPr>
          <w:rFonts w:eastAsia="Times New Roman"/>
          <w:i/>
          <w:iCs/>
          <w:lang w:val="es-ES"/>
        </w:rPr>
        <w:t>No puedo entregarle a Hitler la responsabilidad por mis actos. No puedo reconciliar mi conciencia con pelear a favor de Hitler”</w:t>
      </w:r>
    </w:p>
    <w:p w14:paraId="6BB64683"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Debes defender tu patria y no ser traidor.</w:t>
      </w:r>
    </w:p>
    <w:p w14:paraId="4ABBF7E4"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 xml:space="preserve">Hacer el juramento a Hitler no es apoyar a los Nazis. </w:t>
      </w:r>
    </w:p>
    <w:p w14:paraId="2821B9AD"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La guerra es sobrevivencia</w:t>
      </w:r>
      <w:r w:rsidRPr="00B4391E">
        <w:rPr>
          <w:rFonts w:eastAsia="Times New Roman"/>
          <w:lang w:val="es-ES"/>
        </w:rPr>
        <w:t>. Los enemigos de Alemania también usan medios inmorales.</w:t>
      </w:r>
    </w:p>
    <w:p w14:paraId="30DCDF24"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 xml:space="preserve">Si no aceptas el servicio militar sabiendo que te condenaran a muerte estás cometiendo </w:t>
      </w:r>
      <w:r w:rsidRPr="00B4391E">
        <w:rPr>
          <w:rFonts w:eastAsia="Times New Roman"/>
          <w:b/>
          <w:bCs/>
          <w:lang w:val="es-ES"/>
        </w:rPr>
        <w:t>suicidio.</w:t>
      </w:r>
    </w:p>
    <w:p w14:paraId="246931E2"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 xml:space="preserve">Resistir es totalmente inútil. </w:t>
      </w:r>
    </w:p>
    <w:p w14:paraId="72AB81B7"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lang w:val="es-ES"/>
        </w:rPr>
        <w:t>La Iglesia en Alemania necesitará hombres como tú</w:t>
      </w:r>
      <w:r w:rsidRPr="00B4391E">
        <w:rPr>
          <w:rFonts w:eastAsia="Times New Roman"/>
          <w:lang w:val="es-ES"/>
        </w:rPr>
        <w:t xml:space="preserve"> después de la guerra. </w:t>
      </w:r>
      <w:r w:rsidRPr="00B4391E">
        <w:rPr>
          <w:rFonts w:eastAsia="Times New Roman"/>
          <w:lang w:val="es-ES"/>
        </w:rPr>
        <w:br/>
      </w:r>
    </w:p>
    <w:p w14:paraId="389C48C9"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b/>
          <w:bCs/>
          <w:lang w:val="es-ES"/>
        </w:rPr>
        <w:t>Una manera de justificarse</w:t>
      </w:r>
      <w:r w:rsidRPr="00B4391E">
        <w:rPr>
          <w:rFonts w:eastAsia="Times New Roman"/>
          <w:lang w:val="es-ES"/>
        </w:rPr>
        <w:t xml:space="preserve"> es acusar a los que actúan coherentemente en su fe. </w:t>
      </w:r>
    </w:p>
    <w:p w14:paraId="5EA111DF"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b/>
          <w:bCs/>
          <w:lang w:val="es-ES"/>
        </w:rPr>
      </w:pPr>
      <w:r w:rsidRPr="00B4391E">
        <w:rPr>
          <w:rFonts w:eastAsia="Times New Roman"/>
          <w:lang w:val="es-ES"/>
        </w:rPr>
        <w:t xml:space="preserve">Considerado </w:t>
      </w:r>
      <w:r w:rsidRPr="00B4391E">
        <w:rPr>
          <w:rFonts w:eastAsia="Times New Roman"/>
          <w:b/>
          <w:bCs/>
          <w:lang w:val="es-ES"/>
        </w:rPr>
        <w:t xml:space="preserve">fanático. Extremista, inflexible, obcecado, Mentalmente desbalanceado. </w:t>
      </w:r>
      <w:r w:rsidRPr="00B4391E">
        <w:rPr>
          <w:rFonts w:eastAsia="Times New Roman"/>
          <w:lang w:val="es-ES"/>
        </w:rPr>
        <w:br/>
      </w:r>
    </w:p>
    <w:p w14:paraId="64378375"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i/>
          <w:iCs/>
          <w:lang w:val="es-ES"/>
        </w:rPr>
      </w:pPr>
      <w:r w:rsidRPr="00B4391E">
        <w:rPr>
          <w:rFonts w:eastAsia="Times New Roman"/>
          <w:lang w:val="es-ES"/>
        </w:rPr>
        <w:t>Carta “</w:t>
      </w:r>
      <w:r w:rsidRPr="00B4391E">
        <w:rPr>
          <w:rFonts w:eastAsia="Times New Roman"/>
          <w:i/>
          <w:iCs/>
          <w:lang w:val="es-ES"/>
        </w:rPr>
        <w:t>Es una bendición de Dios cuando a uno se le permite sufrir un poco por su fe. Aquí (cárcel) realmente puedo hacer los mejores Retiros. Si estuviera en casa, difícilmente podría tomarme una semana libre para este propósito.</w:t>
      </w:r>
    </w:p>
    <w:p w14:paraId="40BB0B7A"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Carta a su esposa </w:t>
      </w:r>
      <w:r w:rsidRPr="00B4391E">
        <w:rPr>
          <w:rFonts w:eastAsia="Times New Roman"/>
          <w:i/>
          <w:iCs/>
          <w:lang w:val="es-ES"/>
        </w:rPr>
        <w:t>“Debemos perder todo lo querido y valioso en la tierra antes que cometer la más mínima ofensa contra Dios. …Seguramente debe haber sido duro para nuestro amado Salvador traer tal dolor sobre su querida madre a través de su muerte. ¿Son nuestros dolores comparados con lo que estos dos corazones inocentes tuvieron que sufrir y todo por nosotros pecadores? Si no tuviera fe en la misericordia de Dios, que me perdonaría todos mis pecados, difícilmente podría haber soportado la vida en una cárcel solitaria con tanta calma.</w:t>
      </w:r>
      <w:r w:rsidRPr="00B4391E">
        <w:rPr>
          <w:rFonts w:eastAsia="Times New Roman"/>
          <w:lang w:val="es-ES"/>
        </w:rPr>
        <w:t xml:space="preserve"> </w:t>
      </w:r>
      <w:r w:rsidRPr="00B4391E">
        <w:rPr>
          <w:rFonts w:eastAsia="Times New Roman"/>
          <w:lang w:val="es-ES"/>
        </w:rPr>
        <w:br/>
      </w:r>
    </w:p>
    <w:p w14:paraId="62B41758"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lang w:val="es-ES"/>
        </w:rPr>
        <w:t>Franz vivió la gracia de perdonar</w:t>
      </w:r>
    </w:p>
    <w:p w14:paraId="31F06482"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i/>
          <w:iCs/>
          <w:lang w:val="es-ES"/>
        </w:rPr>
      </w:pPr>
      <w:r w:rsidRPr="00B4391E">
        <w:rPr>
          <w:rFonts w:eastAsia="Times New Roman"/>
          <w:i/>
          <w:iCs/>
          <w:lang w:val="es-ES"/>
        </w:rPr>
        <w:t>No debemos pensar mal de los demás que actúan diferente a mí. Es mucho mejor orar por todos que juzgarlos.</w:t>
      </w:r>
    </w:p>
    <w:p w14:paraId="6E4CAB63"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Desde la cárcel</w:t>
      </w:r>
      <w:r w:rsidRPr="00B4391E">
        <w:rPr>
          <w:rFonts w:eastAsia="Times New Roman"/>
          <w:i/>
          <w:iCs/>
          <w:lang w:val="es-ES"/>
        </w:rPr>
        <w:t>:  Si uno no alberga ningún pensamiento de venganza contra los demás y puede perdonar a todos, incluso cuando a veces es objeto de una palabra dura, tendrá paz en su corazón y ¿qué hay en todo este mundo más hermoso que la paz?</w:t>
      </w:r>
      <w:r w:rsidRPr="00B4391E">
        <w:rPr>
          <w:rFonts w:eastAsia="Times New Roman"/>
          <w:i/>
          <w:iCs/>
          <w:lang w:val="es-ES"/>
        </w:rPr>
        <w:br/>
      </w:r>
    </w:p>
    <w:p w14:paraId="0E57DED8"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También perdonar a los sacerdotes y obispos.</w:t>
      </w:r>
    </w:p>
    <w:p w14:paraId="5C0CAAE8"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b/>
          <w:bCs/>
          <w:i/>
          <w:iCs/>
          <w:lang w:val="es-ES"/>
        </w:rPr>
        <w:t>“no arrojemos piedras a nuestros obispos o sacerdotes. Ellos también son hombres como nosotros, hechos de carne y hueso, y pueden debilitarse</w:t>
      </w:r>
      <w:r w:rsidRPr="00B4391E">
        <w:rPr>
          <w:rFonts w:eastAsia="Times New Roman"/>
          <w:lang w:val="es-ES"/>
        </w:rPr>
        <w:t xml:space="preserve">. </w:t>
      </w:r>
      <w:r w:rsidRPr="00B4391E">
        <w:rPr>
          <w:rFonts w:eastAsia="Times New Roman"/>
          <w:lang w:val="es-ES"/>
        </w:rPr>
        <w:lastRenderedPageBreak/>
        <w:t xml:space="preserve">Probablemente estén mucho más tentados por el malvado enemigo que el resto de nosotros. Tal vez hayan estado demasiado mal preparados para emprender esta lucha y elegir entre la vida o la muerte. ... Quizás, también, nuestros obispos pensaron que pasaría poco tiempo antes de que todo se desmoronara y que, con su conformidad, podrían evitar a los fieles muchas agonías y martirios. Desafortunadamente, las cosas resultaron ser bastante diferentes: han pasado años y ahora miles de personas deben morir en las garras del error cada año. No es difícil imaginar qué decisión heroica requeriría para que nuestro pueblo repudiara todos los errores que se han cometido en los últimos años. Esta es la razón por la que no deberíamos hacer las cosas más difíciles para nuestros líderes espirituales de lo que ya son, al hacer acusaciones en su contra.” </w:t>
      </w:r>
    </w:p>
    <w:p w14:paraId="6D056716"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i/>
          <w:iCs/>
          <w:lang w:val="es-ES"/>
        </w:rPr>
        <w:t>Oremos por ellos, para que Dios aligere las grandes tareas que aún tienen por delante.</w:t>
      </w:r>
    </w:p>
    <w:p w14:paraId="0350AAE9" w14:textId="77777777" w:rsidR="003F4372" w:rsidRPr="00B4391E" w:rsidRDefault="003F4372" w:rsidP="003F4372">
      <w:pPr>
        <w:pStyle w:val="ListParagraph"/>
        <w:numPr>
          <w:ilvl w:val="0"/>
          <w:numId w:val="1"/>
        </w:numPr>
        <w:spacing w:before="100" w:beforeAutospacing="1" w:after="100" w:afterAutospacing="1"/>
        <w:outlineLvl w:val="3"/>
        <w:rPr>
          <w:rFonts w:eastAsia="Times New Roman"/>
          <w:i/>
          <w:iCs/>
          <w:lang w:val="es-ES"/>
        </w:rPr>
      </w:pPr>
      <w:r w:rsidRPr="00B4391E">
        <w:rPr>
          <w:rFonts w:eastAsia="Times New Roman"/>
          <w:b/>
          <w:bCs/>
          <w:lang w:val="es-ES"/>
        </w:rPr>
        <w:t>¿Cómo pudo Franz ver con claridad y tener el valor?</w:t>
      </w:r>
    </w:p>
    <w:p w14:paraId="48B9601F"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i/>
          <w:iCs/>
          <w:lang w:val="es-ES"/>
        </w:rPr>
      </w:pPr>
      <w:r w:rsidRPr="00B4391E">
        <w:rPr>
          <w:rFonts w:eastAsia="Times New Roman"/>
          <w:b/>
          <w:bCs/>
          <w:lang w:val="es-ES"/>
        </w:rPr>
        <w:t>1- La Eucaristía: diaria y adoración.</w:t>
      </w:r>
    </w:p>
    <w:p w14:paraId="0AA956F1"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i/>
          <w:iCs/>
          <w:lang w:val="es-ES"/>
        </w:rPr>
      </w:pPr>
      <w:r w:rsidRPr="00B4391E">
        <w:rPr>
          <w:rFonts w:eastAsia="Times New Roman"/>
          <w:b/>
          <w:bCs/>
          <w:lang w:val="es-ES"/>
        </w:rPr>
        <w:t>2- María</w:t>
      </w:r>
    </w:p>
    <w:p w14:paraId="1D78FF38"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i/>
          <w:iCs/>
          <w:lang w:val="es-ES"/>
        </w:rPr>
      </w:pPr>
      <w:r w:rsidRPr="00B4391E">
        <w:rPr>
          <w:rFonts w:eastAsia="Times New Roman"/>
          <w:b/>
          <w:bCs/>
          <w:lang w:val="es-ES"/>
        </w:rPr>
        <w:t xml:space="preserve">La madre le enseña a amar de corazón. </w:t>
      </w:r>
    </w:p>
    <w:p w14:paraId="45E3CC81"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El corazón de María fue traspasado por los Apóstoles. Solo Juan estaba con ella en la Cruz. Fue el traspaso del abandono de Pedro y los otros. </w:t>
      </w:r>
    </w:p>
    <w:p w14:paraId="4F293D70"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Pero ella siguió amándolos y creyendo en la misión que Jesús les dio.</w:t>
      </w:r>
    </w:p>
    <w:p w14:paraId="7C26E3F3"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lang w:val="es-ES"/>
        </w:rPr>
      </w:pPr>
      <w:r w:rsidRPr="00B4391E">
        <w:rPr>
          <w:rFonts w:eastAsia="Times New Roman"/>
          <w:lang w:val="es-ES"/>
        </w:rPr>
        <w:t xml:space="preserve">Ella propicia esa misión al reunirlos en el cenáculo donde reciben el ES </w:t>
      </w:r>
      <w:r w:rsidRPr="00B4391E">
        <w:rPr>
          <w:rFonts w:eastAsia="Times New Roman"/>
          <w:lang w:val="es-ES"/>
        </w:rPr>
        <w:br/>
      </w:r>
    </w:p>
    <w:p w14:paraId="7B03E18D"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Amar y perdonar no es debilidad sino la mayor fuerza. </w:t>
      </w:r>
    </w:p>
    <w:p w14:paraId="5EF0DD39"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w:t>
      </w:r>
      <w:r w:rsidRPr="00B4391E">
        <w:rPr>
          <w:rFonts w:eastAsia="Times New Roman"/>
          <w:i/>
          <w:iCs/>
          <w:lang w:val="es-ES"/>
        </w:rPr>
        <w:t>muchos se amargan la vida a causa de la dureza de sus corazones</w:t>
      </w:r>
      <w:r w:rsidRPr="00B4391E">
        <w:rPr>
          <w:rFonts w:eastAsia="Times New Roman"/>
          <w:lang w:val="es-ES"/>
        </w:rPr>
        <w:t>”.</w:t>
      </w:r>
      <w:r w:rsidRPr="00B4391E">
        <w:rPr>
          <w:rFonts w:eastAsia="Times New Roman"/>
          <w:lang w:val="es-ES"/>
        </w:rPr>
        <w:br/>
      </w:r>
    </w:p>
    <w:p w14:paraId="5963CF6A" w14:textId="77777777" w:rsidR="003F4372" w:rsidRPr="00B4391E" w:rsidRDefault="003F4372" w:rsidP="003F4372">
      <w:pPr>
        <w:pStyle w:val="ListParagraph"/>
        <w:numPr>
          <w:ilvl w:val="0"/>
          <w:numId w:val="1"/>
        </w:numPr>
        <w:spacing w:before="100" w:beforeAutospacing="1" w:after="100" w:afterAutospacing="1"/>
        <w:outlineLvl w:val="3"/>
        <w:rPr>
          <w:rFonts w:eastAsia="Times New Roman"/>
          <w:lang w:val="es-ES"/>
        </w:rPr>
      </w:pPr>
      <w:r w:rsidRPr="00B4391E">
        <w:rPr>
          <w:rFonts w:eastAsia="Times New Roman"/>
          <w:lang w:val="es-ES"/>
        </w:rPr>
        <w:t>Testimonio del capellán transmitido a una hermana religiosa austriaca:</w:t>
      </w:r>
    </w:p>
    <w:p w14:paraId="6518EB13"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rFonts w:eastAsia="Times New Roman"/>
          <w:lang w:val="es-ES"/>
        </w:rPr>
        <w:t xml:space="preserve">La noche anterior a la ejecución de Franz, el capellán </w:t>
      </w:r>
      <w:proofErr w:type="spellStart"/>
      <w:r w:rsidRPr="00B4391E">
        <w:rPr>
          <w:rFonts w:eastAsia="Times New Roman"/>
          <w:lang w:val="es-ES"/>
        </w:rPr>
        <w:t>Jochmann</w:t>
      </w:r>
      <w:proofErr w:type="spellEnd"/>
      <w:r w:rsidRPr="00B4391E">
        <w:rPr>
          <w:rFonts w:eastAsia="Times New Roman"/>
          <w:lang w:val="es-ES"/>
        </w:rPr>
        <w:t xml:space="preserve"> lo visitó y lo encontró completamente tranquilo y preparado. Ni una palabra de queja salió de sus labios. Sobre la mesa que tenía delante yacía un documento: </w:t>
      </w:r>
      <w:r w:rsidRPr="00B4391E">
        <w:rPr>
          <w:rFonts w:eastAsia="Times New Roman"/>
          <w:b/>
          <w:bCs/>
          <w:lang w:val="es-ES"/>
        </w:rPr>
        <w:t xml:space="preserve">Solo tenía que poner su firma </w:t>
      </w:r>
      <w:r w:rsidRPr="00B4391E">
        <w:rPr>
          <w:rFonts w:eastAsia="Times New Roman"/>
          <w:lang w:val="es-ES"/>
        </w:rPr>
        <w:t xml:space="preserve">en él y su vida se salvaría. Cuando el sacerdote le llamó la atención sobre el documento, Franz lo apartó sonriente con la explicación: "No puedo ni debo jurar a favor de un gobierno que está luchando una guerra injusta". El capellán se ofreció a leerle la Biblia. Franz respondió "estoy completamente inmerso en unión interior con el Señor, y cualquier lectura solo interrumpiría mi comunicación con mi Dios". En los ojos del condenado brillaban con tanta alegría y confianza al mirar al sacerdote que este nunca pudo olvidar esa mirada. Más tarde también fue testigo de la forma tranquila y serena en que caminó hacia el patíbulo. Mas tarde, el padre </w:t>
      </w:r>
      <w:proofErr w:type="spellStart"/>
      <w:r w:rsidRPr="00B4391E">
        <w:rPr>
          <w:rFonts w:eastAsia="Times New Roman"/>
          <w:lang w:val="es-ES"/>
        </w:rPr>
        <w:t>Jochmann</w:t>
      </w:r>
      <w:proofErr w:type="spellEnd"/>
      <w:r w:rsidRPr="00B4391E">
        <w:rPr>
          <w:rFonts w:eastAsia="Times New Roman"/>
          <w:lang w:val="es-ES"/>
        </w:rPr>
        <w:t xml:space="preserve"> dijo a las religiosas austriacas: "Solo puedo felicitarles por este hombre compatriota vuestro que vivió como un santo y ha muerto como un héroe. Digo con certeza que este hombre </w:t>
      </w:r>
      <w:r w:rsidRPr="00B4391E">
        <w:rPr>
          <w:rFonts w:eastAsia="Times New Roman"/>
          <w:b/>
          <w:bCs/>
          <w:lang w:val="es-ES"/>
        </w:rPr>
        <w:t>sencillo es el único santo que jamás he conocido en toda mi vida.”</w:t>
      </w:r>
      <w:r w:rsidRPr="00B4391E">
        <w:rPr>
          <w:rFonts w:eastAsia="Times New Roman"/>
          <w:b/>
          <w:bCs/>
          <w:lang w:val="es-ES"/>
        </w:rPr>
        <w:br/>
      </w:r>
    </w:p>
    <w:p w14:paraId="07FF2261" w14:textId="77777777" w:rsidR="003F4372" w:rsidRPr="00B4391E" w:rsidRDefault="003F4372" w:rsidP="003F4372">
      <w:pPr>
        <w:pStyle w:val="ListParagraph"/>
        <w:numPr>
          <w:ilvl w:val="0"/>
          <w:numId w:val="1"/>
        </w:numPr>
        <w:spacing w:before="100" w:beforeAutospacing="1" w:after="100" w:afterAutospacing="1"/>
        <w:outlineLvl w:val="3"/>
        <w:rPr>
          <w:rFonts w:eastAsia="Times New Roman"/>
          <w:lang w:val="es-ES"/>
        </w:rPr>
      </w:pPr>
      <w:r w:rsidRPr="00B4391E">
        <w:rPr>
          <w:b/>
          <w:bCs/>
          <w:lang w:val="es-ES"/>
        </w:rPr>
        <w:t>«Yo hago nuevas todas las cosas»</w:t>
      </w:r>
      <w:r w:rsidRPr="00B4391E">
        <w:rPr>
          <w:lang w:val="es-ES"/>
        </w:rPr>
        <w:t xml:space="preserve"> (</w:t>
      </w:r>
      <w:proofErr w:type="spellStart"/>
      <w:r w:rsidRPr="00B4391E">
        <w:rPr>
          <w:i/>
          <w:iCs/>
          <w:lang w:val="es-ES"/>
        </w:rPr>
        <w:t>Ap</w:t>
      </w:r>
      <w:proofErr w:type="spellEnd"/>
      <w:r w:rsidRPr="00B4391E">
        <w:rPr>
          <w:lang w:val="es-ES"/>
        </w:rPr>
        <w:t xml:space="preserve"> 21, 5). Primero lo viejo ha de pasar.</w:t>
      </w:r>
    </w:p>
    <w:p w14:paraId="61D69AFC"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lang w:val="es-ES"/>
        </w:rPr>
      </w:pPr>
      <w:r w:rsidRPr="00B4391E">
        <w:rPr>
          <w:lang w:val="es-ES"/>
        </w:rPr>
        <w:t>San Arnoldo Janssen escribió: «El Señor nos reta a realizar algo nuevo, precisamente cuando tantas cosas en la Iglesia se están derrumbando»</w:t>
      </w:r>
      <w:r w:rsidRPr="00B4391E">
        <w:rPr>
          <w:rStyle w:val="FootnoteReference"/>
        </w:rPr>
        <w:footnoteReference w:id="3"/>
      </w:r>
      <w:r w:rsidRPr="00B4391E">
        <w:rPr>
          <w:lang w:val="es-ES"/>
        </w:rPr>
        <w:t xml:space="preserve">. </w:t>
      </w:r>
    </w:p>
    <w:p w14:paraId="010494C9" w14:textId="77777777" w:rsidR="003F4372" w:rsidRPr="00B4391E" w:rsidRDefault="003F4372" w:rsidP="003F4372">
      <w:pPr>
        <w:spacing w:before="100" w:beforeAutospacing="1" w:after="100" w:afterAutospacing="1"/>
        <w:outlineLvl w:val="3"/>
        <w:rPr>
          <w:rFonts w:eastAsia="Times New Roman"/>
          <w:lang w:val="es-ES"/>
        </w:rPr>
      </w:pPr>
      <w:r w:rsidRPr="00B4391E">
        <w:rPr>
          <w:rFonts w:eastAsia="Times New Roman"/>
          <w:lang w:val="es-ES"/>
        </w:rPr>
        <w:lastRenderedPageBreak/>
        <w:t>Extra:</w:t>
      </w:r>
    </w:p>
    <w:p w14:paraId="27CC9154"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i/>
          <w:iCs/>
          <w:sz w:val="20"/>
          <w:szCs w:val="20"/>
          <w:lang w:val="es-ES"/>
        </w:rPr>
      </w:pPr>
      <w:r w:rsidRPr="00B4391E">
        <w:rPr>
          <w:rFonts w:eastAsia="Times New Roman"/>
          <w:sz w:val="20"/>
          <w:szCs w:val="20"/>
          <w:lang w:val="es-ES"/>
        </w:rPr>
        <w:t>En la cárcel a su esposa “</w:t>
      </w:r>
      <w:r w:rsidRPr="00B4391E">
        <w:rPr>
          <w:rFonts w:eastAsia="Times New Roman"/>
          <w:i/>
          <w:iCs/>
          <w:sz w:val="20"/>
          <w:szCs w:val="20"/>
          <w:lang w:val="es-ES"/>
        </w:rPr>
        <w:t>Si debemos experimentar tiempos difíciles hoy, aún debemos y podemos regocijarnos con la iglesia a pesar de todo, porque ¿qué hay más gozoso que el hecho de que Cristo ha resucitado y nos ha precedido y ha vencido a la muerte y al infierno? ¿Qué nos puede dar a los cristianos mayor consuelo que el conocimiento de que nunca más debemos temer a la muerte?</w:t>
      </w:r>
      <w:r w:rsidRPr="00B4391E">
        <w:rPr>
          <w:rFonts w:eastAsia="Times New Roman"/>
          <w:sz w:val="20"/>
          <w:szCs w:val="20"/>
          <w:lang w:val="es-ES"/>
        </w:rPr>
        <w:t xml:space="preserve"> </w:t>
      </w:r>
      <w:r w:rsidRPr="00B4391E">
        <w:rPr>
          <w:rFonts w:eastAsia="Times New Roman"/>
          <w:i/>
          <w:iCs/>
          <w:sz w:val="20"/>
          <w:szCs w:val="20"/>
          <w:lang w:val="es-ES"/>
        </w:rPr>
        <w:t>Querida esposa, fácilmente te puedes imaginar lo que ha sido para mí este tiempo en la cárcel, pero con Dios es posible superarlo todo.”</w:t>
      </w:r>
    </w:p>
    <w:p w14:paraId="6DF000BB" w14:textId="77777777" w:rsidR="003F4372" w:rsidRPr="00B4391E" w:rsidRDefault="003F4372" w:rsidP="003F4372">
      <w:pPr>
        <w:pStyle w:val="ListParagraph"/>
        <w:numPr>
          <w:ilvl w:val="1"/>
          <w:numId w:val="1"/>
        </w:numPr>
        <w:spacing w:before="100" w:beforeAutospacing="1" w:after="100" w:afterAutospacing="1"/>
        <w:outlineLvl w:val="3"/>
        <w:rPr>
          <w:rFonts w:eastAsia="Times New Roman"/>
          <w:sz w:val="20"/>
          <w:szCs w:val="20"/>
          <w:lang w:val="es-ES"/>
        </w:rPr>
      </w:pPr>
      <w:r w:rsidRPr="00B4391E">
        <w:rPr>
          <w:rFonts w:eastAsia="Times New Roman"/>
          <w:sz w:val="20"/>
          <w:szCs w:val="20"/>
          <w:lang w:val="es-ES"/>
        </w:rPr>
        <w:t xml:space="preserve">Franz veía cualquier situación como </w:t>
      </w:r>
      <w:r w:rsidRPr="00B4391E">
        <w:rPr>
          <w:rFonts w:eastAsia="Times New Roman"/>
          <w:b/>
          <w:bCs/>
          <w:sz w:val="20"/>
          <w:szCs w:val="20"/>
          <w:lang w:val="es-ES"/>
        </w:rPr>
        <w:t>oportunidad de amar a Cristo</w:t>
      </w:r>
      <w:r w:rsidRPr="00B4391E">
        <w:rPr>
          <w:rFonts w:eastAsia="Times New Roman"/>
          <w:sz w:val="20"/>
          <w:szCs w:val="20"/>
          <w:lang w:val="es-ES"/>
        </w:rPr>
        <w:t xml:space="preserve">. </w:t>
      </w:r>
    </w:p>
    <w:p w14:paraId="2B58FAA3" w14:textId="77777777" w:rsidR="003F4372" w:rsidRPr="00B4391E" w:rsidRDefault="003F4372" w:rsidP="003F4372">
      <w:pPr>
        <w:pStyle w:val="ListParagraph"/>
        <w:numPr>
          <w:ilvl w:val="2"/>
          <w:numId w:val="1"/>
        </w:numPr>
        <w:spacing w:before="100" w:beforeAutospacing="1" w:after="100" w:afterAutospacing="1"/>
        <w:outlineLvl w:val="3"/>
        <w:rPr>
          <w:rFonts w:eastAsia="Times New Roman"/>
          <w:sz w:val="20"/>
          <w:szCs w:val="20"/>
          <w:lang w:val="es-ES"/>
        </w:rPr>
      </w:pPr>
      <w:r w:rsidRPr="00B4391E">
        <w:rPr>
          <w:rFonts w:eastAsia="Times New Roman"/>
          <w:sz w:val="20"/>
          <w:szCs w:val="20"/>
          <w:lang w:val="es-ES"/>
        </w:rPr>
        <w:t xml:space="preserve">Años después de la guerra, la esposa de Franz recibió carta de un hombre que había compartido prisión con Franz: </w:t>
      </w:r>
    </w:p>
    <w:p w14:paraId="0F940247"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sz w:val="20"/>
          <w:szCs w:val="20"/>
          <w:lang w:val="es-ES"/>
        </w:rPr>
      </w:pPr>
      <w:r w:rsidRPr="00B4391E">
        <w:rPr>
          <w:rFonts w:eastAsia="Times New Roman"/>
          <w:sz w:val="20"/>
          <w:szCs w:val="20"/>
          <w:lang w:val="es-ES"/>
        </w:rPr>
        <w:t xml:space="preserve">“Solo puedo asegurarle que encontramos un buen amigo en Franz, </w:t>
      </w:r>
      <w:proofErr w:type="gramStart"/>
      <w:r w:rsidRPr="00B4391E">
        <w:rPr>
          <w:rFonts w:eastAsia="Times New Roman"/>
          <w:sz w:val="20"/>
          <w:szCs w:val="20"/>
          <w:lang w:val="es-ES"/>
        </w:rPr>
        <w:t>que</w:t>
      </w:r>
      <w:proofErr w:type="gramEnd"/>
      <w:r w:rsidRPr="00B4391E">
        <w:rPr>
          <w:rFonts w:eastAsia="Times New Roman"/>
          <w:sz w:val="20"/>
          <w:szCs w:val="20"/>
          <w:lang w:val="es-ES"/>
        </w:rPr>
        <w:t xml:space="preserve"> en los momentos más oscuros, siempre supo encontrar una palabra de consuelo y siempre logró darnos su último pedazo de pan de las magras comidas y cenas que tomábamos. Su fe en Dios y en la justicia no tienen medida. Lo vimos sumergido en la oración todo el día, siendo su rosario su constante compañero. Nunca tuvo miedo de confesar su fe abiertamente a pesar de las burlas de los guardias y de sus compañeros de prisión.</w:t>
      </w:r>
    </w:p>
    <w:p w14:paraId="3C282713" w14:textId="77777777" w:rsidR="003F4372" w:rsidRPr="00B4391E" w:rsidRDefault="003F4372" w:rsidP="003F4372">
      <w:pPr>
        <w:pStyle w:val="ListParagraph"/>
        <w:numPr>
          <w:ilvl w:val="3"/>
          <w:numId w:val="1"/>
        </w:numPr>
        <w:spacing w:before="100" w:beforeAutospacing="1" w:after="100" w:afterAutospacing="1"/>
        <w:outlineLvl w:val="3"/>
        <w:rPr>
          <w:rFonts w:eastAsia="Times New Roman"/>
          <w:sz w:val="20"/>
          <w:szCs w:val="20"/>
          <w:lang w:val="es-ES"/>
        </w:rPr>
      </w:pPr>
      <w:r w:rsidRPr="00B4391E">
        <w:rPr>
          <w:rFonts w:eastAsia="Times New Roman"/>
          <w:sz w:val="20"/>
          <w:szCs w:val="20"/>
          <w:lang w:val="es-ES"/>
        </w:rPr>
        <w:t xml:space="preserve">Otro: “No me he olvidado de tu esposo, y nunca lo olvidaré. El me dio su rosario en la prisión.” </w:t>
      </w:r>
    </w:p>
    <w:p w14:paraId="6B6FD01A" w14:textId="77777777" w:rsidR="003F4372" w:rsidRPr="0028452F" w:rsidRDefault="003F4372" w:rsidP="003F4372">
      <w:pPr>
        <w:pStyle w:val="ListParagraph"/>
        <w:numPr>
          <w:ilvl w:val="1"/>
          <w:numId w:val="1"/>
        </w:numPr>
        <w:spacing w:before="100" w:beforeAutospacing="1" w:after="100" w:afterAutospacing="1"/>
        <w:outlineLvl w:val="3"/>
        <w:rPr>
          <w:rFonts w:eastAsia="Times New Roman"/>
          <w:sz w:val="20"/>
          <w:szCs w:val="20"/>
          <w:lang w:val="es-ES"/>
        </w:rPr>
      </w:pPr>
      <w:r w:rsidRPr="00B4391E">
        <w:rPr>
          <w:rFonts w:eastAsia="Times New Roman"/>
          <w:sz w:val="20"/>
          <w:szCs w:val="20"/>
          <w:lang w:val="es-ES"/>
        </w:rPr>
        <w:t xml:space="preserve">Franz: </w:t>
      </w:r>
      <w:r w:rsidRPr="00B4391E">
        <w:rPr>
          <w:rFonts w:eastAsia="Times New Roman"/>
          <w:i/>
          <w:iCs/>
          <w:sz w:val="20"/>
          <w:szCs w:val="20"/>
          <w:lang w:val="es-ES"/>
        </w:rPr>
        <w:t xml:space="preserve">Tan pronto como comienza a despuntar el alba, uno puede escuchar el canto de los pájaros fuera de nuestras ventanas. Ellos parecen saber más de libertad y alegría a pesar de que solo son animales irracionales que nosotros los humanos con nuestro don del intelecto, y aunque sabemos qué gran recompensa nos espera después de nuestra breve existencia en la tierra. ¿Desearíamos, entonces, preocuparnos tanto cuando debemos prescindir de algo, o preocuparnos por aquellas cosas que están en nuestro corazón, cuando van a ser recompensadas 1000 veces en la eternidad? </w:t>
      </w:r>
    </w:p>
    <w:p w14:paraId="3B8F6B3C" w14:textId="77777777" w:rsidR="003F4372" w:rsidRDefault="003F4372" w:rsidP="003F4372">
      <w:pPr>
        <w:spacing w:before="100" w:beforeAutospacing="1" w:after="100" w:afterAutospacing="1"/>
        <w:outlineLvl w:val="3"/>
        <w:rPr>
          <w:rFonts w:eastAsia="Times New Roman"/>
          <w:sz w:val="20"/>
          <w:szCs w:val="20"/>
          <w:lang w:val="es-ES"/>
        </w:rPr>
      </w:pPr>
    </w:p>
    <w:p w14:paraId="29480F8D" w14:textId="77777777" w:rsidR="00E106BD" w:rsidRPr="003F4372" w:rsidRDefault="00E106BD">
      <w:pPr>
        <w:rPr>
          <w:lang w:val="es-ES"/>
        </w:rPr>
      </w:pPr>
    </w:p>
    <w:sectPr w:rsidR="00E106BD" w:rsidRPr="003F4372" w:rsidSect="00493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A5B6" w14:textId="77777777" w:rsidR="00840688" w:rsidRDefault="00840688" w:rsidP="003F4372">
      <w:r>
        <w:separator/>
      </w:r>
    </w:p>
  </w:endnote>
  <w:endnote w:type="continuationSeparator" w:id="0">
    <w:p w14:paraId="0649A76C" w14:textId="77777777" w:rsidR="00840688" w:rsidRDefault="00840688" w:rsidP="003F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9055" w14:textId="77777777" w:rsidR="00840688" w:rsidRDefault="00840688" w:rsidP="003F4372">
      <w:r>
        <w:separator/>
      </w:r>
    </w:p>
  </w:footnote>
  <w:footnote w:type="continuationSeparator" w:id="0">
    <w:p w14:paraId="2C4AAD16" w14:textId="77777777" w:rsidR="00840688" w:rsidRDefault="00840688" w:rsidP="003F4372">
      <w:r>
        <w:continuationSeparator/>
      </w:r>
    </w:p>
  </w:footnote>
  <w:footnote w:id="1">
    <w:p w14:paraId="0811A4F5" w14:textId="77777777" w:rsidR="003F4372" w:rsidRPr="00901DAA" w:rsidRDefault="003F4372" w:rsidP="003F4372">
      <w:pPr>
        <w:pStyle w:val="FootnoteText"/>
        <w:rPr>
          <w:lang w:val="es-ES"/>
        </w:rPr>
      </w:pPr>
      <w:r>
        <w:rPr>
          <w:rStyle w:val="FootnoteReference"/>
        </w:rPr>
        <w:footnoteRef/>
      </w:r>
      <w:r>
        <w:t xml:space="preserve"> </w:t>
      </w:r>
      <w:hyperlink r:id="rId1" w:history="1">
        <w:r w:rsidRPr="00E758F3">
          <w:rPr>
            <w:rStyle w:val="Hyperlink"/>
          </w:rPr>
          <w:t>https://en.wikipedia.org/wiki/Institute_for_the_Study_and_Elimination_of_Jewish_Influence_on_German_Church_Life</w:t>
        </w:r>
      </w:hyperlink>
      <w:r>
        <w:rPr>
          <w:lang w:val="es-ES"/>
        </w:rPr>
        <w:t xml:space="preserve"> </w:t>
      </w:r>
    </w:p>
  </w:footnote>
  <w:footnote w:id="2">
    <w:p w14:paraId="27F1FB69" w14:textId="77777777" w:rsidR="003F4372" w:rsidRPr="00547015" w:rsidRDefault="003F4372" w:rsidP="003F4372">
      <w:pPr>
        <w:pStyle w:val="NormalWeb"/>
        <w:spacing w:before="120" w:beforeAutospacing="0" w:after="120" w:afterAutospacing="0"/>
        <w:rPr>
          <w:rFonts w:ascii="Arial" w:hAnsi="Arial" w:cs="Arial"/>
          <w:color w:val="202122"/>
          <w:sz w:val="16"/>
          <w:szCs w:val="16"/>
        </w:rPr>
      </w:pPr>
      <w:r>
        <w:rPr>
          <w:rStyle w:val="FootnoteReference"/>
        </w:rPr>
        <w:footnoteRef/>
      </w:r>
      <w:r>
        <w:t xml:space="preserve"> </w:t>
      </w:r>
      <w:r w:rsidRPr="001D69F5">
        <w:rPr>
          <w:rFonts w:ascii="Arial" w:hAnsi="Arial" w:cs="Arial"/>
          <w:color w:val="202122"/>
          <w:sz w:val="16"/>
          <w:szCs w:val="16"/>
          <w:shd w:val="clear" w:color="auto" w:fill="FFFFFF"/>
        </w:rPr>
        <w:t xml:space="preserve">After the signing of the </w:t>
      </w:r>
      <w:r w:rsidRPr="00975631">
        <w:rPr>
          <w:rFonts w:ascii="Arial" w:hAnsi="Arial" w:cs="Arial"/>
          <w:color w:val="202122"/>
          <w:sz w:val="16"/>
          <w:szCs w:val="16"/>
          <w:highlight w:val="yellow"/>
          <w:shd w:val="clear" w:color="auto" w:fill="FFFFFF"/>
        </w:rPr>
        <w:t>concordat</w:t>
      </w:r>
      <w:r w:rsidRPr="001D69F5">
        <w:rPr>
          <w:rFonts w:ascii="Arial" w:hAnsi="Arial" w:cs="Arial"/>
          <w:color w:val="202122"/>
          <w:sz w:val="16"/>
          <w:szCs w:val="16"/>
          <w:shd w:val="clear" w:color="auto" w:fill="FFFFFF"/>
        </w:rPr>
        <w:t xml:space="preserve"> the papal nuncio exhorted the German bishops to support Hitler's régime.</w:t>
      </w:r>
      <w:hyperlink r:id="rId2" w:anchor="cite_note-62" w:history="1">
        <w:r w:rsidRPr="001D69F5">
          <w:rPr>
            <w:rStyle w:val="Hyperlink"/>
            <w:rFonts w:ascii="Arial" w:hAnsi="Arial" w:cs="Arial"/>
            <w:color w:val="0B0080"/>
            <w:sz w:val="16"/>
            <w:szCs w:val="16"/>
            <w:vertAlign w:val="superscript"/>
          </w:rPr>
          <w:t>[62]</w:t>
        </w:r>
      </w:hyperlink>
      <w:r w:rsidRPr="001D69F5">
        <w:rPr>
          <w:rStyle w:val="apple-converted-space"/>
          <w:rFonts w:ascii="Arial" w:eastAsiaTheme="majorEastAsia" w:hAnsi="Arial" w:cs="Arial"/>
          <w:color w:val="202122"/>
          <w:sz w:val="16"/>
          <w:szCs w:val="16"/>
          <w:shd w:val="clear" w:color="auto" w:fill="FFFFFF"/>
        </w:rPr>
        <w:t> </w:t>
      </w:r>
      <w:r w:rsidRPr="001D69F5">
        <w:rPr>
          <w:rFonts w:ascii="Arial" w:hAnsi="Arial" w:cs="Arial"/>
          <w:color w:val="202122"/>
          <w:sz w:val="16"/>
          <w:szCs w:val="16"/>
          <w:shd w:val="clear" w:color="auto" w:fill="FFFFFF"/>
        </w:rPr>
        <w:t xml:space="preserve">The bishops told their flocks </w:t>
      </w:r>
      <w:r w:rsidRPr="00B11924">
        <w:rPr>
          <w:rFonts w:ascii="Arial" w:hAnsi="Arial" w:cs="Arial"/>
          <w:color w:val="202122"/>
          <w:sz w:val="16"/>
          <w:szCs w:val="16"/>
          <w:highlight w:val="yellow"/>
          <w:shd w:val="clear" w:color="auto" w:fill="FFFFFF"/>
        </w:rPr>
        <w:t>to try to get along with the Nazi régime</w:t>
      </w:r>
      <w:r w:rsidRPr="001D69F5">
        <w:rPr>
          <w:rFonts w:ascii="Arial" w:hAnsi="Arial" w:cs="Arial"/>
          <w:color w:val="202122"/>
          <w:sz w:val="16"/>
          <w:szCs w:val="16"/>
          <w:shd w:val="clear" w:color="auto" w:fill="FFFFFF"/>
        </w:rPr>
        <w:t>.</w:t>
      </w:r>
      <w:hyperlink r:id="rId3" w:anchor="cite_note-63" w:history="1">
        <w:r w:rsidRPr="001D69F5">
          <w:rPr>
            <w:rStyle w:val="Hyperlink"/>
            <w:rFonts w:ascii="Arial" w:hAnsi="Arial" w:cs="Arial"/>
            <w:color w:val="0B0080"/>
            <w:sz w:val="16"/>
            <w:szCs w:val="16"/>
            <w:vertAlign w:val="superscript"/>
          </w:rPr>
          <w:t>[63]</w:t>
        </w:r>
      </w:hyperlink>
      <w:r w:rsidRPr="001D69F5">
        <w:rPr>
          <w:rFonts w:ascii="Arial" w:hAnsi="Arial" w:cs="Arial"/>
          <w:color w:val="202122"/>
          <w:sz w:val="16"/>
          <w:szCs w:val="16"/>
          <w:vertAlign w:val="superscript"/>
        </w:rPr>
        <w:t xml:space="preserve">  </w:t>
      </w:r>
      <w:r>
        <w:rPr>
          <w:rFonts w:ascii="Arial" w:hAnsi="Arial" w:cs="Arial"/>
          <w:color w:val="202122"/>
          <w:sz w:val="16"/>
          <w:szCs w:val="16"/>
        </w:rPr>
        <w:t>/1</w:t>
      </w:r>
      <w:r w:rsidRPr="001D69F5">
        <w:rPr>
          <w:rFonts w:ascii="Arial" w:hAnsi="Arial" w:cs="Arial"/>
          <w:color w:val="202122"/>
          <w:sz w:val="16"/>
          <w:szCs w:val="16"/>
        </w:rPr>
        <w:t xml:space="preserve">937, Cardinal </w:t>
      </w:r>
      <w:proofErr w:type="spellStart"/>
      <w:r w:rsidRPr="001D69F5">
        <w:rPr>
          <w:rFonts w:ascii="Arial" w:hAnsi="Arial" w:cs="Arial"/>
          <w:color w:val="202122"/>
          <w:sz w:val="16"/>
          <w:szCs w:val="16"/>
        </w:rPr>
        <w:t>Faulhaber</w:t>
      </w:r>
      <w:proofErr w:type="spellEnd"/>
      <w:r w:rsidRPr="001D69F5">
        <w:rPr>
          <w:rFonts w:ascii="Arial" w:hAnsi="Arial" w:cs="Arial"/>
          <w:color w:val="202122"/>
          <w:sz w:val="16"/>
          <w:szCs w:val="16"/>
        </w:rPr>
        <w:t xml:space="preserve"> </w:t>
      </w:r>
      <w:proofErr w:type="spellStart"/>
      <w:r w:rsidRPr="001D69F5">
        <w:rPr>
          <w:rFonts w:ascii="Arial" w:hAnsi="Arial" w:cs="Arial"/>
          <w:color w:val="202122"/>
          <w:sz w:val="16"/>
          <w:szCs w:val="16"/>
        </w:rPr>
        <w:t>declared:At</w:t>
      </w:r>
      <w:proofErr w:type="spellEnd"/>
      <w:r w:rsidRPr="001D69F5">
        <w:rPr>
          <w:rFonts w:ascii="Arial" w:hAnsi="Arial" w:cs="Arial"/>
          <w:color w:val="202122"/>
          <w:sz w:val="16"/>
          <w:szCs w:val="16"/>
        </w:rPr>
        <w:t xml:space="preserve"> a time when the heads of the major nations in the world faced the new Germany with considerable suspicion, the Catholic Church, the greatest moral power on earth, through the Concordat, expressed its confidence in the new German government. This was a deed of immeasurable significance for the reputation of the new government abroad.</w:t>
      </w:r>
      <w:hyperlink r:id="rId4" w:anchor="cite_note-constantine505-49" w:history="1">
        <w:r w:rsidRPr="001D69F5">
          <w:rPr>
            <w:rStyle w:val="Hyperlink"/>
            <w:rFonts w:ascii="Arial" w:hAnsi="Arial" w:cs="Arial"/>
            <w:color w:val="0B0080"/>
            <w:sz w:val="16"/>
            <w:szCs w:val="16"/>
            <w:vertAlign w:val="superscript"/>
          </w:rPr>
          <w:t>[49]</w:t>
        </w:r>
      </w:hyperlink>
      <w:r>
        <w:rPr>
          <w:rFonts w:ascii="Arial" w:hAnsi="Arial" w:cs="Arial"/>
          <w:color w:val="202122"/>
          <w:sz w:val="16"/>
          <w:szCs w:val="16"/>
          <w:vertAlign w:val="superscript"/>
        </w:rPr>
        <w:t xml:space="preserve">  </w:t>
      </w:r>
      <w:hyperlink r:id="rId5" w:history="1">
        <w:r w:rsidRPr="00E758F3">
          <w:rPr>
            <w:rStyle w:val="Hyperlink"/>
            <w:rFonts w:ascii="Arial" w:hAnsi="Arial" w:cs="Arial"/>
            <w:sz w:val="16"/>
            <w:szCs w:val="16"/>
            <w:vertAlign w:val="superscript"/>
          </w:rPr>
          <w:t>https://en.wikipedia.org/wiki/Reichskonkordat</w:t>
        </w:r>
      </w:hyperlink>
      <w:r>
        <w:rPr>
          <w:rFonts w:ascii="Arial" w:hAnsi="Arial" w:cs="Arial"/>
          <w:color w:val="202122"/>
          <w:sz w:val="16"/>
          <w:szCs w:val="16"/>
          <w:vertAlign w:val="superscript"/>
        </w:rPr>
        <w:t xml:space="preserve">   </w:t>
      </w:r>
      <w:r>
        <w:rPr>
          <w:rFonts w:ascii="Arial" w:hAnsi="Arial" w:cs="Arial"/>
          <w:color w:val="202122"/>
          <w:sz w:val="16"/>
          <w:szCs w:val="16"/>
        </w:rPr>
        <w:t xml:space="preserve">Hitler was Catholic, never officially left the Church &amp; paid the church tax. </w:t>
      </w:r>
      <w:hyperlink r:id="rId6" w:history="1">
        <w:r w:rsidRPr="00547015">
          <w:rPr>
            <w:rStyle w:val="Hyperlink"/>
            <w:rFonts w:ascii="Arial" w:hAnsi="Arial" w:cs="Arial"/>
            <w:sz w:val="16"/>
            <w:szCs w:val="16"/>
          </w:rPr>
          <w:t>https://en.wikipedia.org/wiki/Religion_in_Nazi_Germany</w:t>
        </w:r>
      </w:hyperlink>
      <w:r w:rsidRPr="00547015">
        <w:rPr>
          <w:rFonts w:ascii="Arial" w:hAnsi="Arial" w:cs="Arial"/>
          <w:color w:val="202122"/>
          <w:sz w:val="16"/>
          <w:szCs w:val="16"/>
        </w:rPr>
        <w:t xml:space="preserve">   </w:t>
      </w:r>
      <w:r w:rsidRPr="00547015">
        <w:rPr>
          <w:rFonts w:ascii="Arial" w:hAnsi="Arial" w:cs="Arial"/>
          <w:color w:val="202122"/>
          <w:sz w:val="16"/>
          <w:szCs w:val="16"/>
          <w:highlight w:val="yellow"/>
        </w:rPr>
        <w:t>SA</w:t>
      </w:r>
      <w:r w:rsidRPr="00547015">
        <w:rPr>
          <w:rFonts w:ascii="Arial" w:hAnsi="Arial" w:cs="Arial"/>
          <w:color w:val="202122"/>
          <w:sz w:val="16"/>
          <w:szCs w:val="16"/>
        </w:rPr>
        <w:t xml:space="preserve"> </w:t>
      </w:r>
      <w:hyperlink r:id="rId7" w:history="1">
        <w:r w:rsidRPr="00547015">
          <w:rPr>
            <w:rStyle w:val="Hyperlink"/>
            <w:rFonts w:ascii="Arial" w:hAnsi="Arial" w:cs="Arial"/>
            <w:sz w:val="16"/>
            <w:szCs w:val="16"/>
          </w:rPr>
          <w:t>https://www.conservapedia.com/Sturmabteilung</w:t>
        </w:r>
      </w:hyperlink>
      <w:r w:rsidRPr="00547015">
        <w:rPr>
          <w:rFonts w:ascii="Arial" w:hAnsi="Arial" w:cs="Arial"/>
          <w:color w:val="202122"/>
          <w:sz w:val="16"/>
          <w:szCs w:val="16"/>
        </w:rPr>
        <w:t xml:space="preserve">  Nazi and </w:t>
      </w:r>
      <w:r>
        <w:rPr>
          <w:rFonts w:ascii="Arial" w:hAnsi="Arial" w:cs="Arial"/>
          <w:color w:val="202122"/>
          <w:sz w:val="16"/>
          <w:szCs w:val="16"/>
        </w:rPr>
        <w:t xml:space="preserve">HOMO </w:t>
      </w:r>
      <w:hyperlink r:id="rId8" w:history="1">
        <w:r w:rsidRPr="00E758F3">
          <w:rPr>
            <w:rStyle w:val="Hyperlink"/>
            <w:rFonts w:ascii="Arial" w:hAnsi="Arial" w:cs="Arial"/>
            <w:sz w:val="16"/>
            <w:szCs w:val="16"/>
          </w:rPr>
          <w:t>https://www.conservapedia.com/Nazi_Germany_and_homosexuality</w:t>
        </w:r>
      </w:hyperlink>
      <w:r>
        <w:rPr>
          <w:rFonts w:ascii="Arial" w:hAnsi="Arial" w:cs="Arial"/>
          <w:color w:val="202122"/>
          <w:sz w:val="16"/>
          <w:szCs w:val="16"/>
        </w:rPr>
        <w:t xml:space="preserve"> </w:t>
      </w:r>
    </w:p>
  </w:footnote>
  <w:footnote w:id="3">
    <w:p w14:paraId="0946ABA9" w14:textId="77777777" w:rsidR="003F4372" w:rsidRPr="00774541" w:rsidRDefault="003F4372" w:rsidP="003F4372">
      <w:pPr>
        <w:pStyle w:val="FootnoteText"/>
      </w:pPr>
      <w:r w:rsidRPr="003F0AAE">
        <w:rPr>
          <w:rStyle w:val="FootnoteReference"/>
        </w:rPr>
        <w:footnoteRef/>
      </w:r>
      <w:r w:rsidRPr="00774541">
        <w:tab/>
      </w:r>
      <w:r w:rsidRPr="00774541">
        <w:t>S</w:t>
      </w:r>
      <w:r>
        <w:t>an</w:t>
      </w:r>
      <w:r w:rsidRPr="00774541">
        <w:t xml:space="preserve"> Arnold</w:t>
      </w:r>
      <w:r>
        <w:t>o</w:t>
      </w:r>
      <w:r w:rsidRPr="00774541">
        <w:t xml:space="preserve"> Janssen</w:t>
      </w:r>
      <w:r>
        <w:t xml:space="preserve">, </w:t>
      </w:r>
      <w:proofErr w:type="spellStart"/>
      <w:r>
        <w:t>sacerdote</w:t>
      </w:r>
      <w:proofErr w:type="spellEnd"/>
      <w:r>
        <w:t xml:space="preserve"> </w:t>
      </w:r>
      <w:proofErr w:type="spellStart"/>
      <w:r>
        <w:t>fundador</w:t>
      </w:r>
      <w:proofErr w:type="spellEnd"/>
      <w:r>
        <w:t xml:space="preserve"> de la </w:t>
      </w:r>
      <w:proofErr w:type="spellStart"/>
      <w:r>
        <w:t>congregación</w:t>
      </w:r>
      <w:proofErr w:type="spellEnd"/>
      <w:r>
        <w:t xml:space="preserve"> del Verbo </w:t>
      </w:r>
      <w:proofErr w:type="spellStart"/>
      <w:r>
        <w:t>Divino</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52A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9984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72"/>
    <w:rsid w:val="003F4372"/>
    <w:rsid w:val="0049305D"/>
    <w:rsid w:val="005C5052"/>
    <w:rsid w:val="00840688"/>
    <w:rsid w:val="008B17F5"/>
    <w:rsid w:val="00926DBB"/>
    <w:rsid w:val="0097607F"/>
    <w:rsid w:val="00CF1A15"/>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7BF88"/>
  <w15:chartTrackingRefBased/>
  <w15:docId w15:val="{2709E8A7-714C-9048-AB9C-14FAA4E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72"/>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3F4372"/>
  </w:style>
  <w:style w:type="character" w:styleId="Hyperlink">
    <w:name w:val="Hyperlink"/>
    <w:basedOn w:val="DefaultParagraphFont"/>
    <w:uiPriority w:val="99"/>
    <w:unhideWhenUsed/>
    <w:rsid w:val="003F4372"/>
    <w:rPr>
      <w:color w:val="0563C1" w:themeColor="hyperlink"/>
      <w:u w:val="single"/>
    </w:rPr>
  </w:style>
  <w:style w:type="paragraph" w:styleId="ListParagraph">
    <w:name w:val="List Paragraph"/>
    <w:basedOn w:val="Normal"/>
    <w:uiPriority w:val="34"/>
    <w:qFormat/>
    <w:rsid w:val="003F4372"/>
    <w:pPr>
      <w:ind w:left="720"/>
      <w:contextualSpacing/>
    </w:pPr>
  </w:style>
  <w:style w:type="paragraph" w:styleId="NormalWeb">
    <w:name w:val="Normal (Web)"/>
    <w:basedOn w:val="Normal"/>
    <w:uiPriority w:val="99"/>
    <w:unhideWhenUsed/>
    <w:rsid w:val="003F4372"/>
    <w:pPr>
      <w:spacing w:before="100" w:beforeAutospacing="1" w:after="100" w:afterAutospacing="1"/>
    </w:pPr>
    <w:rPr>
      <w:rFonts w:eastAsia="Times New Roman"/>
    </w:rPr>
  </w:style>
  <w:style w:type="character" w:styleId="FootnoteReference">
    <w:name w:val="footnote reference"/>
    <w:rsid w:val="003F4372"/>
    <w:rPr>
      <w:vertAlign w:val="superscript"/>
    </w:rPr>
  </w:style>
  <w:style w:type="paragraph" w:styleId="FootnoteText">
    <w:name w:val="footnote text"/>
    <w:basedOn w:val="Normal"/>
    <w:link w:val="FootnoteTextChar"/>
    <w:rsid w:val="003F4372"/>
    <w:pPr>
      <w:suppressLineNumbers/>
      <w:ind w:left="283" w:hanging="283"/>
      <w:jc w:val="both"/>
    </w:pPr>
    <w:rPr>
      <w:rFonts w:eastAsia="Times New Roman"/>
      <w:sz w:val="18"/>
      <w:szCs w:val="20"/>
      <w:lang w:val="x-none"/>
    </w:rPr>
  </w:style>
  <w:style w:type="character" w:customStyle="1" w:styleId="FootnoteTextChar">
    <w:name w:val="Footnote Text Char"/>
    <w:basedOn w:val="DefaultParagraphFont"/>
    <w:link w:val="FootnoteText"/>
    <w:rsid w:val="003F4372"/>
    <w:rPr>
      <w:rFonts w:eastAsia="Times New Roman"/>
      <w:sz w:val="1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onservapedia.com/Nazi_Germany_and_homosexuality" TargetMode="External"/><Relationship Id="rId3" Type="http://schemas.openxmlformats.org/officeDocument/2006/relationships/hyperlink" Target="https://en.wikipedia.org/wiki/Reich_concordat" TargetMode="External"/><Relationship Id="rId7" Type="http://schemas.openxmlformats.org/officeDocument/2006/relationships/hyperlink" Target="https://www.conservapedia.com/Sturmabteilung" TargetMode="External"/><Relationship Id="rId2" Type="http://schemas.openxmlformats.org/officeDocument/2006/relationships/hyperlink" Target="https://en.wikipedia.org/wiki/Reich_concordat" TargetMode="External"/><Relationship Id="rId1" Type="http://schemas.openxmlformats.org/officeDocument/2006/relationships/hyperlink" Target="https://en.wikipedia.org/wiki/Institute_for_the_Study_and_Elimination_of_Jewish_Influence_on_German_Church_Life" TargetMode="External"/><Relationship Id="rId6" Type="http://schemas.openxmlformats.org/officeDocument/2006/relationships/hyperlink" Target="https://en.wikipedia.org/wiki/Religion_in_Nazi_Germany" TargetMode="External"/><Relationship Id="rId5" Type="http://schemas.openxmlformats.org/officeDocument/2006/relationships/hyperlink" Target="https://en.wikipedia.org/wiki/Reichskonkordat" TargetMode="External"/><Relationship Id="rId4" Type="http://schemas.openxmlformats.org/officeDocument/2006/relationships/hyperlink" Target="https://en.wikipedia.org/wiki/Reich_concor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2022-07-30T04:11:00Z</dcterms:created>
  <dcterms:modified xsi:type="dcterms:W3CDTF">2022-07-30T04:12:00Z</dcterms:modified>
</cp:coreProperties>
</file>